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8A910" w14:textId="34FED88A" w:rsidR="008B3BFD" w:rsidRPr="000A0027" w:rsidRDefault="0067343A" w:rsidP="000A0027">
      <w:pPr>
        <w:rPr>
          <w:rFonts w:cs="Arial"/>
          <w:color w:val="4D4F53"/>
        </w:rPr>
      </w:pPr>
      <w:r>
        <w:rPr>
          <w:noProof/>
        </w:rPr>
        <w:drawing>
          <wp:inline distT="0" distB="0" distL="0" distR="0" wp14:anchorId="64A0F645" wp14:editId="5B3EE85D">
            <wp:extent cx="3609975" cy="838200"/>
            <wp:effectExtent l="0" t="0" r="9525" b="0"/>
            <wp:docPr id="3" name="Picture 3" descr="UWL Logo"/>
            <wp:cNvGraphicFramePr/>
            <a:graphic xmlns:a="http://schemas.openxmlformats.org/drawingml/2006/main">
              <a:graphicData uri="http://schemas.openxmlformats.org/drawingml/2006/picture">
                <pic:pic xmlns:pic="http://schemas.openxmlformats.org/drawingml/2006/picture">
                  <pic:nvPicPr>
                    <pic:cNvPr id="3" name="Picture 3" descr="UWL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9975" cy="838200"/>
                    </a:xfrm>
                    <a:prstGeom prst="rect">
                      <a:avLst/>
                    </a:prstGeom>
                    <a:noFill/>
                    <a:ln>
                      <a:noFill/>
                    </a:ln>
                  </pic:spPr>
                </pic:pic>
              </a:graphicData>
            </a:graphic>
          </wp:inline>
        </w:drawing>
      </w:r>
    </w:p>
    <w:p w14:paraId="1ABAC134" w14:textId="77777777" w:rsidR="001E2F58" w:rsidRPr="00C24E4B" w:rsidRDefault="00016012" w:rsidP="00200740">
      <w:pPr>
        <w:pStyle w:val="Heading1"/>
        <w:rPr>
          <w:rFonts w:ascii="Arial" w:hAnsi="Arial"/>
          <w:color w:val="0039A6"/>
        </w:rPr>
      </w:pPr>
      <w:r>
        <w:rPr>
          <w:rFonts w:ascii="Arial" w:hAnsi="Arial"/>
          <w:color w:val="0039A6"/>
        </w:rPr>
        <w:t>BOARD OF GOVERNORS</w:t>
      </w:r>
    </w:p>
    <w:p w14:paraId="0992A689" w14:textId="77777777" w:rsidR="001E2F58" w:rsidRPr="007A4E9C" w:rsidRDefault="000D7A9A" w:rsidP="00200740">
      <w:pPr>
        <w:pStyle w:val="Heading2"/>
        <w:rPr>
          <w:rFonts w:ascii="Arial" w:hAnsi="Arial"/>
          <w:color w:val="0039A6"/>
          <w:sz w:val="56"/>
          <w:szCs w:val="56"/>
        </w:rPr>
      </w:pPr>
      <w:r>
        <w:rPr>
          <w:rFonts w:ascii="Arial" w:hAnsi="Arial"/>
          <w:color w:val="0039A6"/>
          <w:sz w:val="56"/>
          <w:szCs w:val="56"/>
        </w:rPr>
        <w:t>Minutes</w:t>
      </w:r>
    </w:p>
    <w:p w14:paraId="5A0B838D" w14:textId="2188DDE5" w:rsidR="001E2F58" w:rsidRPr="00E30986" w:rsidRDefault="000D7A9A" w:rsidP="00AA2D24">
      <w:pPr>
        <w:pStyle w:val="Heading3"/>
        <w:rPr>
          <w:color w:val="0D0D0D"/>
        </w:rPr>
      </w:pPr>
      <w:r w:rsidRPr="00E30986">
        <w:rPr>
          <w:color w:val="0D0D0D"/>
        </w:rPr>
        <w:t>Of</w:t>
      </w:r>
      <w:r w:rsidR="00FD4ED4" w:rsidRPr="00E30986">
        <w:rPr>
          <w:color w:val="0D0D0D"/>
        </w:rPr>
        <w:t xml:space="preserve"> the </w:t>
      </w:r>
      <w:r w:rsidR="00A30CC5">
        <w:rPr>
          <w:color w:val="0D0D0D"/>
        </w:rPr>
        <w:t>Board of Governors</w:t>
      </w:r>
      <w:r w:rsidR="005040D1">
        <w:rPr>
          <w:color w:val="0D0D0D"/>
        </w:rPr>
        <w:t xml:space="preserve"> </w:t>
      </w:r>
      <w:r w:rsidR="00732F8F">
        <w:rPr>
          <w:color w:val="0D0D0D"/>
        </w:rPr>
        <w:t>meeting</w:t>
      </w:r>
      <w:r w:rsidR="00A30CC5">
        <w:rPr>
          <w:color w:val="0D0D0D"/>
        </w:rPr>
        <w:t xml:space="preserve"> </w:t>
      </w:r>
      <w:r w:rsidR="001E2F58" w:rsidRPr="00E30986">
        <w:rPr>
          <w:color w:val="0D0D0D"/>
        </w:rPr>
        <w:t xml:space="preserve">held on </w:t>
      </w:r>
      <w:r w:rsidR="004A3D72" w:rsidRPr="00E30986">
        <w:rPr>
          <w:color w:val="0D0D0D"/>
        </w:rPr>
        <w:t>Tuesday</w:t>
      </w:r>
      <w:r w:rsidR="00B4002C" w:rsidRPr="00E30986">
        <w:rPr>
          <w:color w:val="0D0D0D"/>
        </w:rPr>
        <w:t xml:space="preserve">, </w:t>
      </w:r>
      <w:r w:rsidR="00874158">
        <w:rPr>
          <w:color w:val="0D0D0D"/>
        </w:rPr>
        <w:t>5 July</w:t>
      </w:r>
      <w:r w:rsidR="00622541">
        <w:rPr>
          <w:color w:val="0D0D0D"/>
        </w:rPr>
        <w:t xml:space="preserve"> </w:t>
      </w:r>
      <w:r w:rsidR="00F3684B">
        <w:rPr>
          <w:color w:val="0D0D0D"/>
        </w:rPr>
        <w:t>20</w:t>
      </w:r>
      <w:r w:rsidR="003F6878">
        <w:rPr>
          <w:color w:val="0D0D0D"/>
        </w:rPr>
        <w:t>2</w:t>
      </w:r>
      <w:r w:rsidR="00A12B64">
        <w:rPr>
          <w:color w:val="0D0D0D"/>
        </w:rPr>
        <w:t>2</w:t>
      </w:r>
      <w:r w:rsidR="004A3D72" w:rsidRPr="00E30986">
        <w:rPr>
          <w:color w:val="0D0D0D"/>
        </w:rPr>
        <w:t xml:space="preserve"> </w:t>
      </w:r>
      <w:r w:rsidR="00D726D9">
        <w:rPr>
          <w:color w:val="0D0D0D"/>
        </w:rPr>
        <w:t>in</w:t>
      </w:r>
      <w:r w:rsidR="00795FF2">
        <w:rPr>
          <w:color w:val="0D0D0D"/>
        </w:rPr>
        <w:t xml:space="preserve"> The</w:t>
      </w:r>
      <w:r w:rsidR="00874158">
        <w:rPr>
          <w:color w:val="0D0D0D"/>
        </w:rPr>
        <w:t xml:space="preserve"> Cambridge Cottage, Kew Gardens</w:t>
      </w:r>
    </w:p>
    <w:p w14:paraId="06C29164" w14:textId="77777777" w:rsidR="001E2F58" w:rsidRPr="00E30986" w:rsidRDefault="001E2F58" w:rsidP="001E2F58">
      <w:pPr>
        <w:pBdr>
          <w:bottom w:val="single" w:sz="12" w:space="1" w:color="auto"/>
        </w:pBdr>
        <w:rPr>
          <w:rFonts w:cs="Arial"/>
          <w:color w:val="0D0D0D"/>
        </w:rPr>
      </w:pPr>
    </w:p>
    <w:p w14:paraId="715062A5" w14:textId="6361A7FC" w:rsidR="00AE781F" w:rsidRPr="00E30986" w:rsidRDefault="00AE781F" w:rsidP="00B4002C">
      <w:pPr>
        <w:jc w:val="both"/>
        <w:rPr>
          <w:rFonts w:cs="Arial"/>
          <w:color w:val="0D0D0D"/>
          <w:sz w:val="24"/>
        </w:rPr>
      </w:pPr>
    </w:p>
    <w:tbl>
      <w:tblPr>
        <w:tblStyle w:val="GridTable1Light-Accent2"/>
        <w:tblW w:w="9506" w:type="dxa"/>
        <w:tblLayout w:type="fixed"/>
        <w:tblLook w:val="0020" w:firstRow="1" w:lastRow="0" w:firstColumn="0" w:lastColumn="0" w:noHBand="0" w:noVBand="0"/>
      </w:tblPr>
      <w:tblGrid>
        <w:gridCol w:w="1946"/>
        <w:gridCol w:w="7560"/>
      </w:tblGrid>
      <w:tr w:rsidR="004455DF" w:rsidRPr="00E30986" w14:paraId="1E75A549" w14:textId="77777777" w:rsidTr="005A5BCF">
        <w:trPr>
          <w:cnfStyle w:val="100000000000" w:firstRow="1" w:lastRow="0" w:firstColumn="0" w:lastColumn="0" w:oddVBand="0" w:evenVBand="0" w:oddHBand="0" w:evenHBand="0" w:firstRowFirstColumn="0" w:firstRowLastColumn="0" w:lastRowFirstColumn="0" w:lastRowLastColumn="0"/>
        </w:trPr>
        <w:tc>
          <w:tcPr>
            <w:tcW w:w="1946" w:type="dxa"/>
          </w:tcPr>
          <w:p w14:paraId="1A0893AB" w14:textId="0C93CC91" w:rsidR="004455DF" w:rsidRDefault="004455DF" w:rsidP="00E1690E">
            <w:pPr>
              <w:ind w:left="72" w:right="22"/>
              <w:jc w:val="both"/>
              <w:rPr>
                <w:rFonts w:cs="Arial"/>
                <w:b w:val="0"/>
                <w:color w:val="0D0D0D"/>
                <w:sz w:val="24"/>
              </w:rPr>
            </w:pPr>
            <w:r>
              <w:rPr>
                <w:rFonts w:cs="Arial"/>
                <w:color w:val="0D0D0D"/>
                <w:sz w:val="24"/>
              </w:rPr>
              <w:t>Present:</w:t>
            </w:r>
          </w:p>
        </w:tc>
        <w:tc>
          <w:tcPr>
            <w:tcW w:w="7560" w:type="dxa"/>
          </w:tcPr>
          <w:p w14:paraId="5615D412" w14:textId="77777777" w:rsidR="004455DF" w:rsidRDefault="004455DF" w:rsidP="00060FB6">
            <w:pPr>
              <w:rPr>
                <w:rFonts w:cs="Arial"/>
                <w:color w:val="0D0D0D"/>
                <w:sz w:val="24"/>
              </w:rPr>
            </w:pPr>
          </w:p>
        </w:tc>
      </w:tr>
      <w:tr w:rsidR="00B467AA" w:rsidRPr="00E30986" w14:paraId="2AD1169B" w14:textId="77777777" w:rsidTr="005A5BCF">
        <w:tc>
          <w:tcPr>
            <w:tcW w:w="1946" w:type="dxa"/>
          </w:tcPr>
          <w:p w14:paraId="3A1B4A3C" w14:textId="7C3EB432" w:rsidR="00B467AA" w:rsidRPr="00E30986" w:rsidRDefault="00B467AA" w:rsidP="005A5BCF">
            <w:pPr>
              <w:ind w:right="22"/>
              <w:jc w:val="both"/>
              <w:rPr>
                <w:rFonts w:cs="Arial"/>
                <w:b/>
                <w:color w:val="0D0D0D"/>
                <w:sz w:val="24"/>
              </w:rPr>
            </w:pPr>
          </w:p>
        </w:tc>
        <w:tc>
          <w:tcPr>
            <w:tcW w:w="7560" w:type="dxa"/>
          </w:tcPr>
          <w:p w14:paraId="2E9725FC" w14:textId="175D7B8F" w:rsidR="007A29AF" w:rsidRDefault="00354513" w:rsidP="00060FB6">
            <w:pPr>
              <w:rPr>
                <w:rFonts w:cs="Arial"/>
                <w:color w:val="0D0D0D"/>
                <w:sz w:val="24"/>
              </w:rPr>
            </w:pPr>
            <w:r>
              <w:rPr>
                <w:rFonts w:cs="Arial"/>
                <w:color w:val="0D0D0D"/>
                <w:sz w:val="24"/>
              </w:rPr>
              <w:t>Ms Jennifer Bernard (Independent Governor, Chair</w:t>
            </w:r>
            <w:r w:rsidR="00B974F7">
              <w:rPr>
                <w:rFonts w:cs="Arial"/>
                <w:color w:val="0D0D0D"/>
                <w:sz w:val="24"/>
              </w:rPr>
              <w:t xml:space="preserve"> of the Board of Governors</w:t>
            </w:r>
            <w:r>
              <w:rPr>
                <w:rFonts w:cs="Arial"/>
                <w:color w:val="0D0D0D"/>
                <w:sz w:val="24"/>
              </w:rPr>
              <w:t>)</w:t>
            </w:r>
          </w:p>
          <w:p w14:paraId="7859D0B9" w14:textId="7CDAF53D" w:rsidR="006C0638" w:rsidRDefault="006C0638" w:rsidP="00060FB6">
            <w:pPr>
              <w:rPr>
                <w:rFonts w:cs="Arial"/>
                <w:color w:val="0D0D0D"/>
                <w:sz w:val="24"/>
              </w:rPr>
            </w:pPr>
            <w:r>
              <w:rPr>
                <w:rFonts w:cs="Arial"/>
                <w:color w:val="0D0D0D"/>
                <w:sz w:val="24"/>
              </w:rPr>
              <w:t>Ms Kim Ansell (Independent Governor)</w:t>
            </w:r>
          </w:p>
          <w:p w14:paraId="4531E86F" w14:textId="4C3768B9" w:rsidR="00B3551B" w:rsidRDefault="00B3551B" w:rsidP="00060FB6">
            <w:pPr>
              <w:rPr>
                <w:rFonts w:cs="Arial"/>
                <w:color w:val="0D0D0D"/>
                <w:sz w:val="24"/>
              </w:rPr>
            </w:pPr>
            <w:r>
              <w:rPr>
                <w:rFonts w:cs="Arial"/>
                <w:color w:val="0D0D0D"/>
                <w:sz w:val="24"/>
              </w:rPr>
              <w:t xml:space="preserve">Ms Sandra </w:t>
            </w:r>
            <w:proofErr w:type="spellStart"/>
            <w:r>
              <w:rPr>
                <w:rFonts w:cs="Arial"/>
                <w:color w:val="0D0D0D"/>
                <w:sz w:val="24"/>
              </w:rPr>
              <w:t>Botterell</w:t>
            </w:r>
            <w:proofErr w:type="spellEnd"/>
            <w:r>
              <w:rPr>
                <w:rFonts w:cs="Arial"/>
                <w:color w:val="0D0D0D"/>
                <w:sz w:val="24"/>
              </w:rPr>
              <w:t xml:space="preserve"> (Independent Governor)</w:t>
            </w:r>
          </w:p>
          <w:p w14:paraId="7E2F1206" w14:textId="1011E9D5" w:rsidR="008A60C6" w:rsidRDefault="00895B63" w:rsidP="00060FB6">
            <w:pPr>
              <w:rPr>
                <w:rFonts w:cs="Arial"/>
                <w:color w:val="0D0D0D"/>
                <w:sz w:val="24"/>
              </w:rPr>
            </w:pPr>
            <w:r>
              <w:rPr>
                <w:rFonts w:cs="Arial"/>
                <w:color w:val="0D0D0D"/>
                <w:sz w:val="24"/>
              </w:rPr>
              <w:t>Ms Shirley Cameron (Independent Governor)</w:t>
            </w:r>
          </w:p>
          <w:p w14:paraId="2424CA3E" w14:textId="4A803429" w:rsidR="00E14FDA" w:rsidRDefault="00D726D9" w:rsidP="00060FB6">
            <w:pPr>
              <w:rPr>
                <w:rFonts w:cs="Arial"/>
                <w:color w:val="0D0D0D"/>
                <w:sz w:val="24"/>
              </w:rPr>
            </w:pPr>
            <w:r>
              <w:rPr>
                <w:rFonts w:cs="Arial"/>
                <w:color w:val="0D0D0D"/>
                <w:sz w:val="24"/>
              </w:rPr>
              <w:t>Mr James Edmunds (Academic Board Representative)</w:t>
            </w:r>
          </w:p>
          <w:p w14:paraId="335DDC5E" w14:textId="5225F50A" w:rsidR="005162E9" w:rsidRDefault="005162E9" w:rsidP="00060FB6">
            <w:pPr>
              <w:rPr>
                <w:rFonts w:cs="Arial"/>
                <w:color w:val="0D0D0D"/>
                <w:sz w:val="24"/>
              </w:rPr>
            </w:pPr>
            <w:r>
              <w:rPr>
                <w:rFonts w:cs="Arial"/>
                <w:color w:val="0D0D0D"/>
                <w:sz w:val="24"/>
              </w:rPr>
              <w:t>Mr Steve Fowler (Independent Governor)</w:t>
            </w:r>
          </w:p>
          <w:p w14:paraId="66D6B4B2" w14:textId="3879974B" w:rsidR="00D726D9" w:rsidRDefault="008A60C6" w:rsidP="00060FB6">
            <w:pPr>
              <w:rPr>
                <w:rFonts w:cs="Arial"/>
                <w:color w:val="0D0D0D"/>
                <w:sz w:val="24"/>
              </w:rPr>
            </w:pPr>
            <w:r>
              <w:rPr>
                <w:rFonts w:cs="Arial"/>
                <w:color w:val="0D0D0D"/>
                <w:sz w:val="24"/>
              </w:rPr>
              <w:t>Dr Suresh Gamlath (Staff Representative)</w:t>
            </w:r>
          </w:p>
          <w:p w14:paraId="49FBE288" w14:textId="77777777" w:rsidR="00D726D9" w:rsidRDefault="00D726D9" w:rsidP="00060FB6">
            <w:pPr>
              <w:rPr>
                <w:rFonts w:cs="Arial"/>
                <w:color w:val="0D0D0D"/>
                <w:sz w:val="24"/>
              </w:rPr>
            </w:pPr>
            <w:r>
              <w:rPr>
                <w:rFonts w:cs="Arial"/>
                <w:color w:val="0D0D0D"/>
                <w:sz w:val="24"/>
              </w:rPr>
              <w:t>Mr Derek Hicks (Independent Governor)</w:t>
            </w:r>
          </w:p>
          <w:p w14:paraId="58EE7128" w14:textId="77777777" w:rsidR="00FA1330" w:rsidRDefault="00FA1330" w:rsidP="00060FB6">
            <w:pPr>
              <w:rPr>
                <w:rFonts w:cs="Arial"/>
                <w:color w:val="0D0D0D"/>
                <w:sz w:val="24"/>
              </w:rPr>
            </w:pPr>
            <w:r>
              <w:rPr>
                <w:rFonts w:cs="Arial"/>
                <w:color w:val="0D0D0D"/>
                <w:sz w:val="24"/>
              </w:rPr>
              <w:t>Ms Maisie Kelly (SU President)</w:t>
            </w:r>
          </w:p>
          <w:p w14:paraId="409442F8" w14:textId="77777777" w:rsidR="001C2DEC" w:rsidRDefault="001C2DEC" w:rsidP="00060FB6">
            <w:pPr>
              <w:rPr>
                <w:rFonts w:cs="Arial"/>
                <w:color w:val="0D0D0D"/>
                <w:sz w:val="24"/>
              </w:rPr>
            </w:pPr>
            <w:r>
              <w:rPr>
                <w:rFonts w:cs="Arial"/>
                <w:color w:val="0D0D0D"/>
                <w:sz w:val="24"/>
              </w:rPr>
              <w:t>Professor Peter John (Vice-Chancellor)</w:t>
            </w:r>
          </w:p>
          <w:p w14:paraId="12DA05A7" w14:textId="121BFB45" w:rsidR="001C2DEC" w:rsidRDefault="001C2DEC" w:rsidP="00060FB6">
            <w:pPr>
              <w:rPr>
                <w:rFonts w:cs="Arial"/>
                <w:color w:val="0D0D0D"/>
                <w:sz w:val="24"/>
              </w:rPr>
            </w:pPr>
            <w:r>
              <w:rPr>
                <w:rFonts w:cs="Arial"/>
                <w:color w:val="0D0D0D"/>
                <w:sz w:val="24"/>
              </w:rPr>
              <w:t xml:space="preserve">Dr Christopher </w:t>
            </w:r>
            <w:proofErr w:type="spellStart"/>
            <w:r>
              <w:rPr>
                <w:rFonts w:cs="Arial"/>
                <w:color w:val="0D0D0D"/>
                <w:sz w:val="24"/>
              </w:rPr>
              <w:t>McLaverty</w:t>
            </w:r>
            <w:proofErr w:type="spellEnd"/>
            <w:r>
              <w:rPr>
                <w:rFonts w:cs="Arial"/>
                <w:color w:val="0D0D0D"/>
                <w:sz w:val="24"/>
              </w:rPr>
              <w:t xml:space="preserve"> (Independent Governor)</w:t>
            </w:r>
          </w:p>
          <w:p w14:paraId="56832E27" w14:textId="13F3E095" w:rsidR="001C2DEC" w:rsidRDefault="001C2DEC" w:rsidP="00060FB6">
            <w:pPr>
              <w:rPr>
                <w:rFonts w:cs="Arial"/>
                <w:color w:val="0D0D0D"/>
                <w:sz w:val="24"/>
              </w:rPr>
            </w:pPr>
            <w:r>
              <w:rPr>
                <w:rFonts w:cs="Arial"/>
                <w:color w:val="0D0D0D"/>
                <w:sz w:val="24"/>
              </w:rPr>
              <w:t>Ms Helena Peacock (Independent Governor)</w:t>
            </w:r>
          </w:p>
          <w:p w14:paraId="43FBB810" w14:textId="74134B68" w:rsidR="00D8148F" w:rsidRPr="00E30986" w:rsidRDefault="001C2DEC" w:rsidP="00060FB6">
            <w:pPr>
              <w:rPr>
                <w:rFonts w:cs="Arial"/>
                <w:color w:val="0D0D0D"/>
                <w:sz w:val="24"/>
              </w:rPr>
            </w:pPr>
            <w:r>
              <w:rPr>
                <w:rFonts w:cs="Arial"/>
                <w:color w:val="0D0D0D"/>
                <w:sz w:val="24"/>
              </w:rPr>
              <w:t xml:space="preserve">Mr Kiran </w:t>
            </w:r>
            <w:proofErr w:type="spellStart"/>
            <w:r>
              <w:rPr>
                <w:rFonts w:cs="Arial"/>
                <w:color w:val="0D0D0D"/>
                <w:sz w:val="24"/>
              </w:rPr>
              <w:t>Virdee</w:t>
            </w:r>
            <w:proofErr w:type="spellEnd"/>
            <w:r>
              <w:rPr>
                <w:rFonts w:cs="Arial"/>
                <w:color w:val="0D0D0D"/>
                <w:sz w:val="24"/>
              </w:rPr>
              <w:t xml:space="preserve"> (Independent Governor)</w:t>
            </w:r>
          </w:p>
        </w:tc>
      </w:tr>
      <w:tr w:rsidR="00AE781F" w:rsidRPr="00E30986" w14:paraId="3127CEA5" w14:textId="77777777" w:rsidTr="005A5BCF">
        <w:tc>
          <w:tcPr>
            <w:tcW w:w="1946" w:type="dxa"/>
          </w:tcPr>
          <w:p w14:paraId="0DA84797" w14:textId="77777777" w:rsidR="00AE781F" w:rsidRPr="00E30986" w:rsidRDefault="00AE781F" w:rsidP="00E1690E">
            <w:pPr>
              <w:ind w:left="72" w:right="22"/>
              <w:jc w:val="both"/>
              <w:rPr>
                <w:rFonts w:cs="Arial"/>
                <w:b/>
                <w:color w:val="0D0D0D"/>
                <w:sz w:val="24"/>
              </w:rPr>
            </w:pPr>
            <w:r w:rsidRPr="00E30986">
              <w:rPr>
                <w:rFonts w:cs="Arial"/>
                <w:b/>
                <w:color w:val="0D0D0D"/>
                <w:sz w:val="24"/>
              </w:rPr>
              <w:t>In attendance:</w:t>
            </w:r>
          </w:p>
        </w:tc>
        <w:tc>
          <w:tcPr>
            <w:tcW w:w="7560" w:type="dxa"/>
          </w:tcPr>
          <w:p w14:paraId="2D6B9958" w14:textId="2BC8E96B" w:rsidR="00135593" w:rsidRDefault="00103BC9" w:rsidP="00060FB6">
            <w:pPr>
              <w:rPr>
                <w:rFonts w:cs="Arial"/>
                <w:color w:val="0D0D0D"/>
                <w:sz w:val="24"/>
              </w:rPr>
            </w:pPr>
            <w:r>
              <w:rPr>
                <w:rFonts w:cs="Arial"/>
                <w:color w:val="0D0D0D"/>
                <w:sz w:val="24"/>
              </w:rPr>
              <w:t>Mr Adrian Ellison (Associate Pro Vice-Chancellor and Chief Information Officer)</w:t>
            </w:r>
          </w:p>
          <w:p w14:paraId="296A939F" w14:textId="2BADE174" w:rsidR="006B11F3" w:rsidRDefault="00376EFD" w:rsidP="00060FB6">
            <w:pPr>
              <w:rPr>
                <w:rFonts w:cs="Arial"/>
                <w:color w:val="0D0D0D"/>
                <w:sz w:val="24"/>
              </w:rPr>
            </w:pPr>
            <w:r>
              <w:rPr>
                <w:rFonts w:cs="Arial"/>
                <w:color w:val="0D0D0D"/>
                <w:sz w:val="24"/>
              </w:rPr>
              <w:t>Mr Patrick Fuller (Chief Financial Officer</w:t>
            </w:r>
            <w:r w:rsidR="001D5AAB">
              <w:rPr>
                <w:rFonts w:cs="Arial"/>
                <w:color w:val="0D0D0D"/>
                <w:sz w:val="24"/>
              </w:rPr>
              <w:t>)</w:t>
            </w:r>
          </w:p>
          <w:p w14:paraId="1667241A" w14:textId="45C22176" w:rsidR="00F442B2" w:rsidRDefault="00E16591" w:rsidP="00060FB6">
            <w:pPr>
              <w:rPr>
                <w:rFonts w:cs="Arial"/>
                <w:color w:val="0D0D0D"/>
                <w:sz w:val="24"/>
              </w:rPr>
            </w:pPr>
            <w:r>
              <w:rPr>
                <w:rFonts w:cs="Arial"/>
                <w:color w:val="0D0D0D"/>
                <w:sz w:val="24"/>
              </w:rPr>
              <w:t>Mr Neil Henderson (Director of Human Resources and Organisational Development)</w:t>
            </w:r>
          </w:p>
          <w:p w14:paraId="432FE9F9" w14:textId="77777777" w:rsidR="009F2DC8" w:rsidRDefault="006D6919" w:rsidP="00060FB6">
            <w:pPr>
              <w:rPr>
                <w:rFonts w:cs="Arial"/>
                <w:color w:val="0D0D0D"/>
                <w:sz w:val="24"/>
              </w:rPr>
            </w:pPr>
            <w:r>
              <w:rPr>
                <w:rFonts w:cs="Arial"/>
                <w:color w:val="0D0D0D"/>
                <w:sz w:val="24"/>
              </w:rPr>
              <w:t>M</w:t>
            </w:r>
            <w:r w:rsidR="00F70982">
              <w:rPr>
                <w:rFonts w:cs="Arial"/>
                <w:color w:val="0D0D0D"/>
                <w:sz w:val="24"/>
              </w:rPr>
              <w:t>s Marion Lowe</w:t>
            </w:r>
            <w:r>
              <w:rPr>
                <w:rFonts w:cs="Arial"/>
                <w:color w:val="0D0D0D"/>
                <w:sz w:val="24"/>
              </w:rPr>
              <w:t xml:space="preserve"> (University Secretary)</w:t>
            </w:r>
          </w:p>
          <w:p w14:paraId="3A8FBAF2" w14:textId="77777777" w:rsidR="00DE02E1" w:rsidRDefault="00DE02E1" w:rsidP="00060FB6">
            <w:pPr>
              <w:rPr>
                <w:rFonts w:cs="Arial"/>
                <w:color w:val="0D0D0D"/>
                <w:sz w:val="24"/>
              </w:rPr>
            </w:pPr>
            <w:r>
              <w:rPr>
                <w:rFonts w:cs="Arial"/>
                <w:color w:val="0D0D0D"/>
                <w:sz w:val="24"/>
              </w:rPr>
              <w:t>Mr Tye McMahon (SU Chief Executive) (</w:t>
            </w:r>
            <w:r w:rsidR="00DE6B55">
              <w:rPr>
                <w:rFonts w:cs="Arial"/>
                <w:color w:val="0D0D0D"/>
                <w:sz w:val="24"/>
              </w:rPr>
              <w:t xml:space="preserve">from agenda item </w:t>
            </w:r>
            <w:r w:rsidR="00B66BAB">
              <w:rPr>
                <w:rFonts w:cs="Arial"/>
                <w:color w:val="0D0D0D"/>
                <w:sz w:val="24"/>
              </w:rPr>
              <w:t>8</w:t>
            </w:r>
            <w:r w:rsidR="00DE6B55">
              <w:rPr>
                <w:rFonts w:cs="Arial"/>
                <w:color w:val="0D0D0D"/>
                <w:sz w:val="24"/>
              </w:rPr>
              <w:t>)</w:t>
            </w:r>
          </w:p>
          <w:p w14:paraId="686AE5F0" w14:textId="77777777" w:rsidR="00060FB6" w:rsidRDefault="00060FB6" w:rsidP="00060FB6">
            <w:pPr>
              <w:rPr>
                <w:rFonts w:cs="Arial"/>
                <w:color w:val="0D0D0D"/>
                <w:sz w:val="24"/>
              </w:rPr>
            </w:pPr>
            <w:r>
              <w:rPr>
                <w:rFonts w:cs="Arial"/>
                <w:color w:val="0D0D0D"/>
                <w:sz w:val="24"/>
              </w:rPr>
              <w:t>Ms Coral Mason (Assistant Clerk to the Board)</w:t>
            </w:r>
          </w:p>
          <w:p w14:paraId="680423D1" w14:textId="77777777" w:rsidR="00060FB6" w:rsidRDefault="00060FB6" w:rsidP="00060FB6">
            <w:pPr>
              <w:rPr>
                <w:rFonts w:cs="Arial"/>
                <w:color w:val="0D0D0D"/>
                <w:sz w:val="24"/>
              </w:rPr>
            </w:pPr>
            <w:r>
              <w:rPr>
                <w:rFonts w:cs="Arial"/>
                <w:color w:val="0D0D0D"/>
                <w:sz w:val="24"/>
              </w:rPr>
              <w:t>Ms Sara Raybould (Pro Vice-Chancellor, Student Experience)</w:t>
            </w:r>
          </w:p>
          <w:p w14:paraId="01DEFDE5" w14:textId="77777777" w:rsidR="00060FB6" w:rsidRDefault="00060FB6" w:rsidP="00060FB6">
            <w:pPr>
              <w:rPr>
                <w:rFonts w:cs="Arial"/>
                <w:color w:val="0D0D0D"/>
                <w:sz w:val="24"/>
              </w:rPr>
            </w:pPr>
            <w:r>
              <w:rPr>
                <w:rFonts w:cs="Arial"/>
                <w:color w:val="0D0D0D"/>
                <w:sz w:val="24"/>
              </w:rPr>
              <w:t>Dr Kostas Tzortzis (Director of Strategic Planning)</w:t>
            </w:r>
          </w:p>
          <w:p w14:paraId="62BEDC0F" w14:textId="77777777" w:rsidR="00060FB6" w:rsidRDefault="00060FB6" w:rsidP="00060FB6">
            <w:pPr>
              <w:rPr>
                <w:rFonts w:cs="Arial"/>
                <w:color w:val="0D0D0D"/>
                <w:sz w:val="24"/>
              </w:rPr>
            </w:pPr>
            <w:r>
              <w:rPr>
                <w:rFonts w:cs="Arial"/>
                <w:color w:val="0D0D0D"/>
                <w:sz w:val="24"/>
              </w:rPr>
              <w:t>Ms Claire Willitts (Director of Property Services)</w:t>
            </w:r>
          </w:p>
          <w:p w14:paraId="1FA5A7EC" w14:textId="422649D5" w:rsidR="00060FB6" w:rsidRPr="00E30986" w:rsidRDefault="00060FB6" w:rsidP="00060FB6">
            <w:pPr>
              <w:rPr>
                <w:rFonts w:cs="Arial"/>
                <w:color w:val="0D0D0D"/>
                <w:sz w:val="24"/>
              </w:rPr>
            </w:pPr>
            <w:r>
              <w:rPr>
                <w:rFonts w:cs="Arial"/>
                <w:color w:val="0D0D0D"/>
                <w:sz w:val="24"/>
              </w:rPr>
              <w:t>Professor Anthony Woodman (Deputy Vice-Chancellor</w:t>
            </w:r>
            <w:r>
              <w:rPr>
                <w:rFonts w:cs="Arial"/>
                <w:color w:val="0D0D0D"/>
                <w:sz w:val="24"/>
              </w:rPr>
              <w:t>)</w:t>
            </w:r>
          </w:p>
        </w:tc>
      </w:tr>
      <w:tr w:rsidR="00A00F41" w:rsidRPr="00E30986" w14:paraId="479610EC" w14:textId="77777777" w:rsidTr="005A5BCF">
        <w:tc>
          <w:tcPr>
            <w:tcW w:w="1946" w:type="dxa"/>
          </w:tcPr>
          <w:p w14:paraId="1E533614" w14:textId="32403851" w:rsidR="00A00F41" w:rsidRPr="00E30986" w:rsidRDefault="00756CB4" w:rsidP="004A689C">
            <w:pPr>
              <w:ind w:right="22"/>
              <w:jc w:val="both"/>
              <w:rPr>
                <w:rFonts w:cs="Arial"/>
                <w:b/>
                <w:color w:val="0D0D0D"/>
                <w:sz w:val="24"/>
              </w:rPr>
            </w:pPr>
            <w:r>
              <w:rPr>
                <w:rFonts w:cs="Arial"/>
                <w:b/>
                <w:color w:val="0D0D0D"/>
                <w:sz w:val="24"/>
              </w:rPr>
              <w:t>Apologies:</w:t>
            </w:r>
            <w:r w:rsidR="00A00F41" w:rsidRPr="00E30986">
              <w:rPr>
                <w:rFonts w:cs="Arial"/>
                <w:b/>
                <w:color w:val="0D0D0D"/>
                <w:sz w:val="24"/>
              </w:rPr>
              <w:tab/>
            </w:r>
          </w:p>
        </w:tc>
        <w:tc>
          <w:tcPr>
            <w:tcW w:w="7560" w:type="dxa"/>
          </w:tcPr>
          <w:p w14:paraId="350924CC" w14:textId="744A99FB" w:rsidR="002E7BE0" w:rsidRDefault="002E7BE0" w:rsidP="006B11F3">
            <w:pPr>
              <w:jc w:val="both"/>
              <w:rPr>
                <w:rFonts w:cs="Arial"/>
                <w:color w:val="0D0D0D"/>
                <w:sz w:val="24"/>
              </w:rPr>
            </w:pPr>
            <w:r>
              <w:rPr>
                <w:rFonts w:cs="Arial"/>
                <w:color w:val="0D0D0D"/>
                <w:sz w:val="24"/>
              </w:rPr>
              <w:t>Mr Jonathan Lawrence (Independent Governor)</w:t>
            </w:r>
          </w:p>
          <w:p w14:paraId="7BB04FB4" w14:textId="0B221194" w:rsidR="00DC54D7" w:rsidRDefault="00FF247B" w:rsidP="006B11F3">
            <w:pPr>
              <w:jc w:val="both"/>
              <w:rPr>
                <w:rFonts w:cs="Arial"/>
                <w:color w:val="0D0D0D"/>
                <w:sz w:val="24"/>
              </w:rPr>
            </w:pPr>
            <w:r>
              <w:rPr>
                <w:rFonts w:cs="Arial"/>
                <w:color w:val="0D0D0D"/>
                <w:sz w:val="24"/>
              </w:rPr>
              <w:t>Professor Heather Loveday (Professoriate Representative)</w:t>
            </w:r>
          </w:p>
          <w:p w14:paraId="34A6746B" w14:textId="4AAFFAF8" w:rsidR="00784BB9" w:rsidRDefault="00784BB9" w:rsidP="006B11F3">
            <w:pPr>
              <w:jc w:val="both"/>
              <w:rPr>
                <w:rFonts w:cs="Arial"/>
                <w:color w:val="0D0D0D"/>
                <w:sz w:val="24"/>
              </w:rPr>
            </w:pPr>
            <w:r>
              <w:rPr>
                <w:rFonts w:cs="Arial"/>
                <w:color w:val="0D0D0D"/>
                <w:sz w:val="24"/>
              </w:rPr>
              <w:t>Ms Kerry O’Callaghan (Independent Governor)</w:t>
            </w:r>
          </w:p>
          <w:p w14:paraId="1FD75CBD" w14:textId="36EEFB65" w:rsidR="00DC54D7" w:rsidRDefault="00DC54D7" w:rsidP="006B11F3">
            <w:pPr>
              <w:jc w:val="both"/>
              <w:rPr>
                <w:rFonts w:cs="Arial"/>
                <w:color w:val="0D0D0D"/>
                <w:sz w:val="24"/>
              </w:rPr>
            </w:pPr>
            <w:r>
              <w:rPr>
                <w:rFonts w:cs="Arial"/>
                <w:color w:val="0D0D0D"/>
                <w:sz w:val="24"/>
              </w:rPr>
              <w:t>Dr Paul Sahota (Independent Governor)</w:t>
            </w:r>
          </w:p>
          <w:p w14:paraId="3DE19A30" w14:textId="5E514A66" w:rsidR="003C1F71" w:rsidRDefault="002E7BE0" w:rsidP="006B11F3">
            <w:pPr>
              <w:jc w:val="both"/>
              <w:rPr>
                <w:rFonts w:cs="Arial"/>
                <w:color w:val="0D0D0D"/>
                <w:sz w:val="24"/>
              </w:rPr>
            </w:pPr>
            <w:r>
              <w:rPr>
                <w:rFonts w:cs="Arial"/>
                <w:color w:val="0D0D0D"/>
                <w:sz w:val="24"/>
              </w:rPr>
              <w:t>Mr Stuart Wright (Independent Governor)</w:t>
            </w:r>
          </w:p>
          <w:p w14:paraId="6D078766" w14:textId="77777777" w:rsidR="00A43BA7" w:rsidRDefault="00A43BA7" w:rsidP="006B11F3">
            <w:pPr>
              <w:jc w:val="both"/>
              <w:rPr>
                <w:rFonts w:cs="Arial"/>
                <w:color w:val="0D0D0D"/>
                <w:sz w:val="24"/>
              </w:rPr>
            </w:pPr>
          </w:p>
          <w:p w14:paraId="32A6E46E" w14:textId="6FA02064" w:rsidR="00403540" w:rsidRPr="00E30986" w:rsidRDefault="00403540" w:rsidP="006B11F3">
            <w:pPr>
              <w:jc w:val="both"/>
              <w:rPr>
                <w:rFonts w:cs="Arial"/>
                <w:color w:val="0D0D0D"/>
                <w:sz w:val="24"/>
              </w:rPr>
            </w:pPr>
          </w:p>
        </w:tc>
      </w:tr>
    </w:tbl>
    <w:p w14:paraId="49A2EABC" w14:textId="77777777" w:rsidR="00051EE7" w:rsidRPr="00CF2CA9" w:rsidRDefault="00051EE7" w:rsidP="00CF2CA9">
      <w:pPr>
        <w:ind w:right="22"/>
        <w:rPr>
          <w:rFonts w:cs="Arial"/>
          <w:color w:val="0D0D0D"/>
          <w:sz w:val="24"/>
        </w:rPr>
      </w:pPr>
    </w:p>
    <w:p w14:paraId="0891F76F" w14:textId="1FFAFC66" w:rsidR="00E14BBE" w:rsidRPr="00EB2C46" w:rsidRDefault="008D5083" w:rsidP="008D5083">
      <w:pPr>
        <w:ind w:right="22"/>
        <w:rPr>
          <w:rFonts w:cs="Arial"/>
          <w:color w:val="0D0D0D"/>
          <w:sz w:val="24"/>
        </w:rPr>
      </w:pPr>
      <w:r>
        <w:rPr>
          <w:rFonts w:cs="Arial"/>
          <w:b/>
          <w:color w:val="0D0D0D"/>
          <w:sz w:val="24"/>
        </w:rPr>
        <w:t>1.</w:t>
      </w:r>
      <w:r>
        <w:rPr>
          <w:rFonts w:cs="Arial"/>
          <w:b/>
          <w:color w:val="0D0D0D"/>
          <w:sz w:val="24"/>
        </w:rPr>
        <w:tab/>
      </w:r>
      <w:r w:rsidR="005A5A6F">
        <w:rPr>
          <w:rFonts w:cs="Arial"/>
          <w:b/>
          <w:color w:val="0D0D0D"/>
          <w:sz w:val="24"/>
        </w:rPr>
        <w:t>Apologies for absence, announcements and declarations of interest</w:t>
      </w:r>
    </w:p>
    <w:p w14:paraId="1EBDE8BD" w14:textId="77777777" w:rsidR="00B513CF" w:rsidRPr="001965C2" w:rsidRDefault="00B513CF" w:rsidP="001965C2">
      <w:pPr>
        <w:pStyle w:val="ListParagraph"/>
        <w:rPr>
          <w:rFonts w:cs="Arial"/>
          <w:color w:val="0D0D0D"/>
          <w:sz w:val="24"/>
        </w:rPr>
      </w:pPr>
    </w:p>
    <w:p w14:paraId="2041FE1A" w14:textId="2EFD3512" w:rsidR="00B513CF" w:rsidRPr="00415BD7" w:rsidRDefault="00B934F9" w:rsidP="004D7C36">
      <w:pPr>
        <w:pStyle w:val="ListParagraph"/>
        <w:numPr>
          <w:ilvl w:val="1"/>
          <w:numId w:val="12"/>
        </w:numPr>
        <w:ind w:left="709" w:right="22" w:hanging="709"/>
        <w:jc w:val="both"/>
        <w:rPr>
          <w:rFonts w:cs="Arial"/>
          <w:color w:val="0D0D0D"/>
          <w:sz w:val="24"/>
        </w:rPr>
      </w:pPr>
      <w:r>
        <w:rPr>
          <w:rFonts w:cs="Arial"/>
          <w:color w:val="0D0D0D"/>
          <w:sz w:val="24"/>
        </w:rPr>
        <w:t>There were no declarations of interest.</w:t>
      </w:r>
    </w:p>
    <w:p w14:paraId="0B156453" w14:textId="77777777" w:rsidR="003443F7" w:rsidRDefault="003443F7" w:rsidP="003443F7">
      <w:pPr>
        <w:pStyle w:val="ListParagraph"/>
        <w:ind w:right="22"/>
        <w:jc w:val="both"/>
        <w:rPr>
          <w:rFonts w:cs="Arial"/>
          <w:color w:val="0D0D0D"/>
          <w:sz w:val="24"/>
        </w:rPr>
      </w:pPr>
    </w:p>
    <w:p w14:paraId="5A1CF68E" w14:textId="51FA08B9" w:rsidR="00786EA9" w:rsidRPr="002C0879" w:rsidRDefault="00415BD7" w:rsidP="002C0879">
      <w:pPr>
        <w:ind w:right="22"/>
        <w:jc w:val="both"/>
        <w:rPr>
          <w:rFonts w:cs="Arial"/>
          <w:color w:val="0D0D0D"/>
          <w:sz w:val="24"/>
        </w:rPr>
      </w:pPr>
      <w:r>
        <w:rPr>
          <w:rFonts w:cs="Arial"/>
          <w:color w:val="0D0D0D"/>
          <w:sz w:val="24"/>
        </w:rPr>
        <w:t>1.2</w:t>
      </w:r>
      <w:r>
        <w:rPr>
          <w:rFonts w:cs="Arial"/>
          <w:color w:val="0D0D0D"/>
          <w:sz w:val="24"/>
        </w:rPr>
        <w:tab/>
      </w:r>
      <w:r w:rsidR="003443F7" w:rsidRPr="00415BD7">
        <w:rPr>
          <w:rFonts w:cs="Arial"/>
          <w:color w:val="0D0D0D"/>
          <w:sz w:val="24"/>
        </w:rPr>
        <w:t xml:space="preserve">Apologies were </w:t>
      </w:r>
      <w:r w:rsidR="00256189">
        <w:rPr>
          <w:rFonts w:cs="Arial"/>
          <w:color w:val="0D0D0D"/>
          <w:sz w:val="24"/>
        </w:rPr>
        <w:t xml:space="preserve">as </w:t>
      </w:r>
      <w:r w:rsidR="003443F7" w:rsidRPr="00415BD7">
        <w:rPr>
          <w:rFonts w:cs="Arial"/>
          <w:color w:val="0D0D0D"/>
          <w:sz w:val="24"/>
        </w:rPr>
        <w:t>recorded above.</w:t>
      </w:r>
    </w:p>
    <w:p w14:paraId="73BA75F5" w14:textId="77777777" w:rsidR="00277178" w:rsidRDefault="00277178" w:rsidP="00E2047C">
      <w:pPr>
        <w:ind w:right="22"/>
        <w:rPr>
          <w:rFonts w:cs="Arial"/>
          <w:color w:val="0D0D0D"/>
          <w:sz w:val="24"/>
        </w:rPr>
      </w:pPr>
    </w:p>
    <w:p w14:paraId="534C209A" w14:textId="30024748" w:rsidR="006D4FE2" w:rsidRPr="0025342E" w:rsidRDefault="00415BD7" w:rsidP="003D1AF8">
      <w:pPr>
        <w:ind w:left="709" w:right="22" w:hanging="709"/>
        <w:rPr>
          <w:rFonts w:cs="Arial"/>
          <w:color w:val="0D0D0D"/>
          <w:sz w:val="24"/>
        </w:rPr>
      </w:pPr>
      <w:r>
        <w:rPr>
          <w:rFonts w:cs="Arial"/>
          <w:b/>
          <w:color w:val="0D0D0D"/>
          <w:sz w:val="24"/>
        </w:rPr>
        <w:t>2.</w:t>
      </w:r>
      <w:r>
        <w:rPr>
          <w:rFonts w:cs="Arial"/>
          <w:b/>
          <w:color w:val="0D0D0D"/>
          <w:sz w:val="24"/>
        </w:rPr>
        <w:tab/>
        <w:t>Minutes of the Meetings held on</w:t>
      </w:r>
      <w:r w:rsidR="00F10E07">
        <w:rPr>
          <w:rFonts w:cs="Arial"/>
          <w:b/>
          <w:color w:val="0D0D0D"/>
          <w:sz w:val="24"/>
        </w:rPr>
        <w:t xml:space="preserve"> </w:t>
      </w:r>
      <w:r w:rsidR="00B934F9">
        <w:rPr>
          <w:rFonts w:cs="Arial"/>
          <w:b/>
          <w:color w:val="0D0D0D"/>
          <w:sz w:val="24"/>
        </w:rPr>
        <w:t>15 March</w:t>
      </w:r>
      <w:r w:rsidR="003D1AF8">
        <w:rPr>
          <w:rFonts w:cs="Arial"/>
          <w:b/>
          <w:color w:val="0D0D0D"/>
          <w:sz w:val="24"/>
        </w:rPr>
        <w:t xml:space="preserve"> 202</w:t>
      </w:r>
      <w:r w:rsidR="00B934F9">
        <w:rPr>
          <w:rFonts w:cs="Arial"/>
          <w:b/>
          <w:color w:val="0D0D0D"/>
          <w:sz w:val="24"/>
        </w:rPr>
        <w:t>2</w:t>
      </w:r>
      <w:r w:rsidR="003D1AF8">
        <w:rPr>
          <w:rFonts w:cs="Arial"/>
          <w:b/>
          <w:color w:val="0D0D0D"/>
          <w:sz w:val="24"/>
        </w:rPr>
        <w:t xml:space="preserve"> (Appendix 1)</w:t>
      </w:r>
      <w:r w:rsidR="008702E5">
        <w:rPr>
          <w:rFonts w:cs="Arial"/>
          <w:b/>
          <w:color w:val="0D0D0D"/>
          <w:sz w:val="24"/>
        </w:rPr>
        <w:t xml:space="preserve"> and</w:t>
      </w:r>
      <w:r w:rsidR="003D1AF8">
        <w:rPr>
          <w:rFonts w:cs="Arial"/>
          <w:b/>
          <w:color w:val="0D0D0D"/>
          <w:sz w:val="24"/>
        </w:rPr>
        <w:t xml:space="preserve"> </w:t>
      </w:r>
      <w:r w:rsidR="00E138B7">
        <w:rPr>
          <w:rFonts w:cs="Arial"/>
          <w:b/>
          <w:color w:val="0D0D0D"/>
          <w:sz w:val="24"/>
        </w:rPr>
        <w:t>5 April</w:t>
      </w:r>
      <w:r w:rsidR="003D1AF8">
        <w:rPr>
          <w:rFonts w:cs="Arial"/>
          <w:b/>
          <w:color w:val="0D0D0D"/>
          <w:sz w:val="24"/>
        </w:rPr>
        <w:t xml:space="preserve"> 202</w:t>
      </w:r>
      <w:r w:rsidR="008702E5">
        <w:rPr>
          <w:rFonts w:cs="Arial"/>
          <w:b/>
          <w:color w:val="0D0D0D"/>
          <w:sz w:val="24"/>
        </w:rPr>
        <w:t>2</w:t>
      </w:r>
      <w:r w:rsidR="003D1AF8">
        <w:rPr>
          <w:rFonts w:cs="Arial"/>
          <w:b/>
          <w:color w:val="0D0D0D"/>
          <w:sz w:val="24"/>
        </w:rPr>
        <w:t xml:space="preserve"> (Appendix 2)</w:t>
      </w:r>
      <w:r w:rsidR="0046770D">
        <w:rPr>
          <w:rFonts w:cs="Arial"/>
          <w:b/>
          <w:color w:val="0D0D0D"/>
          <w:sz w:val="24"/>
        </w:rPr>
        <w:t xml:space="preserve"> (BG 2122 </w:t>
      </w:r>
      <w:r w:rsidR="00E138B7">
        <w:rPr>
          <w:rFonts w:cs="Arial"/>
          <w:b/>
          <w:color w:val="0D0D0D"/>
          <w:sz w:val="24"/>
        </w:rPr>
        <w:t>41</w:t>
      </w:r>
      <w:r w:rsidR="00ED2458">
        <w:rPr>
          <w:rFonts w:cs="Arial"/>
          <w:b/>
          <w:color w:val="0D0D0D"/>
          <w:sz w:val="24"/>
        </w:rPr>
        <w:t>)</w:t>
      </w:r>
    </w:p>
    <w:p w14:paraId="2A8BA3AA" w14:textId="77777777" w:rsidR="00BF76F5" w:rsidRDefault="00BF76F5" w:rsidP="00BF76F5">
      <w:pPr>
        <w:ind w:left="720" w:right="22"/>
        <w:rPr>
          <w:rFonts w:cs="Arial"/>
          <w:b/>
          <w:color w:val="000000"/>
          <w:sz w:val="24"/>
        </w:rPr>
      </w:pPr>
    </w:p>
    <w:p w14:paraId="6DD6D410" w14:textId="2A615FE4" w:rsidR="000859AD" w:rsidRPr="00A3179A" w:rsidRDefault="003D1AF8" w:rsidP="0046770D">
      <w:pPr>
        <w:ind w:left="709" w:right="22" w:hanging="709"/>
        <w:rPr>
          <w:rFonts w:cs="Arial"/>
          <w:color w:val="000000"/>
          <w:sz w:val="24"/>
        </w:rPr>
      </w:pPr>
      <w:r>
        <w:rPr>
          <w:rFonts w:cs="Arial"/>
          <w:color w:val="000000"/>
          <w:sz w:val="24"/>
        </w:rPr>
        <w:t>2.1</w:t>
      </w:r>
      <w:r>
        <w:rPr>
          <w:rFonts w:cs="Arial"/>
          <w:color w:val="000000"/>
          <w:sz w:val="24"/>
        </w:rPr>
        <w:tab/>
        <w:t xml:space="preserve">The minutes of the meetings held </w:t>
      </w:r>
      <w:r w:rsidR="003B2664">
        <w:rPr>
          <w:rFonts w:cs="Arial"/>
          <w:color w:val="000000"/>
          <w:sz w:val="24"/>
        </w:rPr>
        <w:t xml:space="preserve">on </w:t>
      </w:r>
      <w:r w:rsidR="00E138B7">
        <w:rPr>
          <w:rFonts w:cs="Arial"/>
          <w:color w:val="000000"/>
          <w:sz w:val="24"/>
        </w:rPr>
        <w:t>15 March</w:t>
      </w:r>
      <w:r w:rsidR="00503D66">
        <w:rPr>
          <w:rFonts w:cs="Arial"/>
          <w:color w:val="000000"/>
          <w:sz w:val="24"/>
        </w:rPr>
        <w:t xml:space="preserve"> 202</w:t>
      </w:r>
      <w:r w:rsidR="00E138B7">
        <w:rPr>
          <w:rFonts w:cs="Arial"/>
          <w:color w:val="000000"/>
          <w:sz w:val="24"/>
        </w:rPr>
        <w:t>2</w:t>
      </w:r>
      <w:r w:rsidR="00503D66">
        <w:rPr>
          <w:rFonts w:cs="Arial"/>
          <w:color w:val="000000"/>
          <w:sz w:val="24"/>
        </w:rPr>
        <w:t xml:space="preserve"> and</w:t>
      </w:r>
      <w:r>
        <w:rPr>
          <w:rFonts w:cs="Arial"/>
          <w:color w:val="000000"/>
          <w:sz w:val="24"/>
        </w:rPr>
        <w:t xml:space="preserve"> </w:t>
      </w:r>
      <w:r w:rsidR="00E138B7">
        <w:rPr>
          <w:rFonts w:cs="Arial"/>
          <w:color w:val="000000"/>
          <w:sz w:val="24"/>
        </w:rPr>
        <w:t>5 April</w:t>
      </w:r>
      <w:r w:rsidR="00A97D2D">
        <w:rPr>
          <w:rFonts w:cs="Arial"/>
          <w:color w:val="000000"/>
          <w:sz w:val="24"/>
        </w:rPr>
        <w:t xml:space="preserve"> 202</w:t>
      </w:r>
      <w:r w:rsidR="00524120">
        <w:rPr>
          <w:rFonts w:cs="Arial"/>
          <w:color w:val="000000"/>
          <w:sz w:val="24"/>
        </w:rPr>
        <w:t>2</w:t>
      </w:r>
      <w:r>
        <w:rPr>
          <w:rFonts w:cs="Arial"/>
          <w:color w:val="000000"/>
          <w:sz w:val="24"/>
        </w:rPr>
        <w:t xml:space="preserve"> were confirmed as a fair and accurate record.</w:t>
      </w:r>
    </w:p>
    <w:p w14:paraId="435C0CC4" w14:textId="77777777" w:rsidR="00A345B6" w:rsidRPr="00EA2D8B" w:rsidRDefault="00A345B6" w:rsidP="001169BA">
      <w:pPr>
        <w:ind w:right="22"/>
        <w:rPr>
          <w:rFonts w:cs="Arial"/>
          <w:color w:val="000000"/>
          <w:sz w:val="24"/>
        </w:rPr>
      </w:pPr>
    </w:p>
    <w:p w14:paraId="0764968C" w14:textId="4FD5D64A" w:rsidR="00FF523F" w:rsidRPr="00A3179A" w:rsidRDefault="00A3179A" w:rsidP="002A06B7">
      <w:pPr>
        <w:numPr>
          <w:ilvl w:val="0"/>
          <w:numId w:val="3"/>
        </w:numPr>
        <w:ind w:right="22" w:hanging="720"/>
        <w:rPr>
          <w:rFonts w:cs="Arial"/>
          <w:color w:val="000000"/>
          <w:sz w:val="24"/>
        </w:rPr>
      </w:pPr>
      <w:r>
        <w:rPr>
          <w:rFonts w:cs="Arial"/>
          <w:b/>
          <w:color w:val="000000"/>
          <w:sz w:val="24"/>
        </w:rPr>
        <w:t xml:space="preserve">Matters Arising Reports (BG 2122 </w:t>
      </w:r>
      <w:r w:rsidR="00E138B7">
        <w:rPr>
          <w:rFonts w:cs="Arial"/>
          <w:b/>
          <w:color w:val="000000"/>
          <w:sz w:val="24"/>
        </w:rPr>
        <w:t>42</w:t>
      </w:r>
      <w:r>
        <w:rPr>
          <w:rFonts w:cs="Arial"/>
          <w:b/>
          <w:color w:val="000000"/>
          <w:sz w:val="24"/>
        </w:rPr>
        <w:t>)</w:t>
      </w:r>
    </w:p>
    <w:p w14:paraId="6F83BB37" w14:textId="2BB22C6F" w:rsidR="00A3179A" w:rsidRDefault="00A3179A" w:rsidP="00A3179A">
      <w:pPr>
        <w:ind w:left="720" w:right="22"/>
        <w:rPr>
          <w:rFonts w:cs="Arial"/>
          <w:b/>
          <w:color w:val="000000"/>
          <w:sz w:val="24"/>
        </w:rPr>
      </w:pPr>
    </w:p>
    <w:p w14:paraId="6D5F771D" w14:textId="6B377EC1" w:rsidR="00A3179A" w:rsidRDefault="00A3179A" w:rsidP="00A3179A">
      <w:pPr>
        <w:ind w:left="720" w:right="22"/>
        <w:rPr>
          <w:rFonts w:cs="Arial"/>
          <w:color w:val="000000"/>
          <w:sz w:val="24"/>
        </w:rPr>
      </w:pPr>
      <w:r>
        <w:rPr>
          <w:rFonts w:cs="Arial"/>
          <w:b/>
          <w:color w:val="000000"/>
          <w:sz w:val="24"/>
        </w:rPr>
        <w:t xml:space="preserve">Meeting of </w:t>
      </w:r>
      <w:r w:rsidR="00886425">
        <w:rPr>
          <w:rFonts w:cs="Arial"/>
          <w:b/>
          <w:color w:val="000000"/>
          <w:sz w:val="24"/>
        </w:rPr>
        <w:t>15 March</w:t>
      </w:r>
      <w:r>
        <w:rPr>
          <w:rFonts w:cs="Arial"/>
          <w:b/>
          <w:color w:val="000000"/>
          <w:sz w:val="24"/>
        </w:rPr>
        <w:t xml:space="preserve"> 202</w:t>
      </w:r>
      <w:r w:rsidR="00886425">
        <w:rPr>
          <w:rFonts w:cs="Arial"/>
          <w:b/>
          <w:color w:val="000000"/>
          <w:sz w:val="24"/>
        </w:rPr>
        <w:t>2</w:t>
      </w:r>
      <w:r>
        <w:rPr>
          <w:rFonts w:cs="Arial"/>
          <w:b/>
          <w:color w:val="000000"/>
          <w:sz w:val="24"/>
        </w:rPr>
        <w:t xml:space="preserve"> (Appendix 1)</w:t>
      </w:r>
    </w:p>
    <w:p w14:paraId="02CA404E" w14:textId="77777777" w:rsidR="000F14E7" w:rsidRPr="000F14E7" w:rsidRDefault="000F14E7" w:rsidP="000F14E7">
      <w:pPr>
        <w:ind w:left="720" w:right="22"/>
        <w:rPr>
          <w:rFonts w:cs="Arial"/>
          <w:color w:val="000000"/>
          <w:sz w:val="24"/>
        </w:rPr>
      </w:pPr>
    </w:p>
    <w:p w14:paraId="0D9FD316" w14:textId="034A2E28" w:rsidR="000F14E7" w:rsidRDefault="00AB5707" w:rsidP="00BC2A41">
      <w:pPr>
        <w:numPr>
          <w:ilvl w:val="1"/>
          <w:numId w:val="3"/>
        </w:numPr>
        <w:ind w:hanging="720"/>
        <w:jc w:val="both"/>
        <w:rPr>
          <w:color w:val="000000"/>
          <w:sz w:val="24"/>
          <w:lang w:eastAsia="en-US"/>
        </w:rPr>
      </w:pPr>
      <w:r w:rsidRPr="006E489C">
        <w:rPr>
          <w:color w:val="000000"/>
          <w:sz w:val="24"/>
          <w:lang w:eastAsia="en-US"/>
        </w:rPr>
        <w:t>The</w:t>
      </w:r>
      <w:r w:rsidR="00103FEE" w:rsidRPr="006E489C">
        <w:rPr>
          <w:color w:val="000000"/>
          <w:sz w:val="24"/>
          <w:lang w:eastAsia="en-US"/>
        </w:rPr>
        <w:t xml:space="preserve"> </w:t>
      </w:r>
      <w:r w:rsidR="00A3179A">
        <w:rPr>
          <w:color w:val="000000"/>
          <w:sz w:val="24"/>
          <w:lang w:eastAsia="en-US"/>
        </w:rPr>
        <w:t>University Secretary confirmed all items had been completed</w:t>
      </w:r>
      <w:r w:rsidR="00B95E43">
        <w:rPr>
          <w:color w:val="000000"/>
          <w:sz w:val="24"/>
          <w:lang w:eastAsia="en-US"/>
        </w:rPr>
        <w:t xml:space="preserve"> or would be returned for consideration at a Board meeting later in the academic year</w:t>
      </w:r>
      <w:r w:rsidR="00566139">
        <w:rPr>
          <w:color w:val="000000"/>
          <w:sz w:val="24"/>
          <w:lang w:eastAsia="en-US"/>
        </w:rPr>
        <w:t xml:space="preserve"> noting the next Board meeting </w:t>
      </w:r>
      <w:r w:rsidR="0055598E">
        <w:rPr>
          <w:color w:val="000000"/>
          <w:sz w:val="24"/>
          <w:lang w:eastAsia="en-US"/>
        </w:rPr>
        <w:t xml:space="preserve">on </w:t>
      </w:r>
      <w:r w:rsidR="00886425">
        <w:rPr>
          <w:color w:val="000000"/>
          <w:sz w:val="24"/>
          <w:lang w:eastAsia="en-US"/>
        </w:rPr>
        <w:t>11 October 2022 would be held at Ruskin College.</w:t>
      </w:r>
    </w:p>
    <w:p w14:paraId="4FD96B74" w14:textId="69150BF4" w:rsidR="00886425" w:rsidRPr="00886425" w:rsidRDefault="00886425" w:rsidP="00886425">
      <w:pPr>
        <w:ind w:left="720"/>
        <w:jc w:val="right"/>
        <w:rPr>
          <w:b/>
          <w:bCs/>
          <w:color w:val="000000"/>
          <w:sz w:val="24"/>
          <w:lang w:eastAsia="en-US"/>
        </w:rPr>
      </w:pPr>
      <w:r>
        <w:rPr>
          <w:b/>
          <w:bCs/>
          <w:color w:val="000000"/>
          <w:sz w:val="24"/>
          <w:lang w:eastAsia="en-US"/>
        </w:rPr>
        <w:t>Action: University Secretary</w:t>
      </w:r>
    </w:p>
    <w:p w14:paraId="5CDD3D5F" w14:textId="2E8849B1" w:rsidR="00A3179A" w:rsidRDefault="00A3179A" w:rsidP="00A3179A">
      <w:pPr>
        <w:ind w:left="720"/>
        <w:jc w:val="both"/>
        <w:rPr>
          <w:color w:val="000000"/>
          <w:sz w:val="24"/>
          <w:lang w:eastAsia="en-US"/>
        </w:rPr>
      </w:pPr>
    </w:p>
    <w:p w14:paraId="3D7FDF85" w14:textId="397762EF" w:rsidR="00A3179A" w:rsidRPr="00A3179A" w:rsidRDefault="00A3179A" w:rsidP="00A3179A">
      <w:pPr>
        <w:ind w:left="720"/>
        <w:jc w:val="both"/>
        <w:rPr>
          <w:b/>
          <w:bCs/>
          <w:color w:val="000000"/>
          <w:sz w:val="24"/>
          <w:lang w:eastAsia="en-US"/>
        </w:rPr>
      </w:pPr>
      <w:r>
        <w:rPr>
          <w:b/>
          <w:bCs/>
          <w:color w:val="000000"/>
          <w:sz w:val="24"/>
          <w:lang w:eastAsia="en-US"/>
        </w:rPr>
        <w:t xml:space="preserve">Meeting of </w:t>
      </w:r>
      <w:r w:rsidR="00886425">
        <w:rPr>
          <w:b/>
          <w:bCs/>
          <w:color w:val="000000"/>
          <w:sz w:val="24"/>
          <w:lang w:eastAsia="en-US"/>
        </w:rPr>
        <w:t>5 April</w:t>
      </w:r>
      <w:r w:rsidR="003A5A62">
        <w:rPr>
          <w:b/>
          <w:bCs/>
          <w:color w:val="000000"/>
          <w:sz w:val="24"/>
          <w:lang w:eastAsia="en-US"/>
        </w:rPr>
        <w:t xml:space="preserve"> 202</w:t>
      </w:r>
      <w:r w:rsidR="00B95E43">
        <w:rPr>
          <w:b/>
          <w:bCs/>
          <w:color w:val="000000"/>
          <w:sz w:val="24"/>
          <w:lang w:eastAsia="en-US"/>
        </w:rPr>
        <w:t>2</w:t>
      </w:r>
      <w:r w:rsidR="003A5A62">
        <w:rPr>
          <w:b/>
          <w:bCs/>
          <w:color w:val="000000"/>
          <w:sz w:val="24"/>
          <w:lang w:eastAsia="en-US"/>
        </w:rPr>
        <w:t xml:space="preserve"> (Appendix 2)</w:t>
      </w:r>
    </w:p>
    <w:p w14:paraId="4CAB5103" w14:textId="77777777" w:rsidR="006E489C" w:rsidRPr="006E489C" w:rsidRDefault="006E489C" w:rsidP="006E489C">
      <w:pPr>
        <w:ind w:left="720"/>
        <w:jc w:val="both"/>
        <w:rPr>
          <w:color w:val="000000"/>
          <w:sz w:val="24"/>
          <w:lang w:eastAsia="en-US"/>
        </w:rPr>
      </w:pPr>
    </w:p>
    <w:p w14:paraId="78902C0C" w14:textId="6210D49E" w:rsidR="002F6785" w:rsidRDefault="00DF39DC" w:rsidP="003A5A62">
      <w:pPr>
        <w:pStyle w:val="ListParagraph"/>
        <w:numPr>
          <w:ilvl w:val="1"/>
          <w:numId w:val="3"/>
        </w:numPr>
        <w:ind w:hanging="720"/>
        <w:jc w:val="both"/>
        <w:rPr>
          <w:color w:val="000000"/>
          <w:sz w:val="24"/>
          <w:lang w:eastAsia="en-US"/>
        </w:rPr>
      </w:pPr>
      <w:r>
        <w:rPr>
          <w:color w:val="000000"/>
          <w:sz w:val="24"/>
          <w:lang w:eastAsia="en-US"/>
        </w:rPr>
        <w:t xml:space="preserve">The University </w:t>
      </w:r>
      <w:r w:rsidR="003A5A62">
        <w:rPr>
          <w:color w:val="000000"/>
          <w:sz w:val="24"/>
          <w:lang w:eastAsia="en-US"/>
        </w:rPr>
        <w:t xml:space="preserve">Secretary confirmed all items were completed or </w:t>
      </w:r>
      <w:r w:rsidR="00B95E43">
        <w:rPr>
          <w:color w:val="000000"/>
          <w:sz w:val="24"/>
          <w:lang w:eastAsia="en-US"/>
        </w:rPr>
        <w:t>were items on the agenda</w:t>
      </w:r>
      <w:r w:rsidR="00886425">
        <w:rPr>
          <w:color w:val="000000"/>
          <w:sz w:val="24"/>
          <w:lang w:eastAsia="en-US"/>
        </w:rPr>
        <w:t xml:space="preserve"> noting members would be invited </w:t>
      </w:r>
      <w:r w:rsidR="00CA79A6">
        <w:rPr>
          <w:color w:val="000000"/>
          <w:sz w:val="24"/>
          <w:lang w:eastAsia="en-US"/>
        </w:rPr>
        <w:t>on a tour of Cavendish and Century House in the next academic year.</w:t>
      </w:r>
    </w:p>
    <w:p w14:paraId="3AB9A5B0" w14:textId="7AE6B51A" w:rsidR="00CA79A6" w:rsidRPr="00DB6528" w:rsidRDefault="00DB6528" w:rsidP="00CA79A6">
      <w:pPr>
        <w:pStyle w:val="ListParagraph"/>
        <w:jc w:val="right"/>
        <w:rPr>
          <w:b/>
          <w:bCs/>
          <w:color w:val="000000"/>
          <w:sz w:val="24"/>
          <w:lang w:eastAsia="en-US"/>
        </w:rPr>
      </w:pPr>
      <w:r>
        <w:rPr>
          <w:b/>
          <w:bCs/>
          <w:color w:val="000000"/>
          <w:sz w:val="24"/>
          <w:lang w:eastAsia="en-US"/>
        </w:rPr>
        <w:t>Action: University Secretary</w:t>
      </w:r>
    </w:p>
    <w:p w14:paraId="3D6F141A" w14:textId="77777777" w:rsidR="009C0C9C" w:rsidRDefault="009C0C9C" w:rsidP="00FB708B">
      <w:pPr>
        <w:jc w:val="both"/>
        <w:rPr>
          <w:color w:val="000000"/>
          <w:sz w:val="24"/>
          <w:lang w:eastAsia="en-US"/>
        </w:rPr>
      </w:pPr>
    </w:p>
    <w:p w14:paraId="705FE904" w14:textId="5546B875" w:rsidR="007B2A48" w:rsidRDefault="009C0C9C" w:rsidP="002F6785">
      <w:pPr>
        <w:pStyle w:val="ListParagraph"/>
        <w:numPr>
          <w:ilvl w:val="0"/>
          <w:numId w:val="3"/>
        </w:numPr>
        <w:ind w:hanging="720"/>
        <w:jc w:val="both"/>
        <w:rPr>
          <w:b/>
          <w:color w:val="000000"/>
          <w:sz w:val="24"/>
          <w:lang w:eastAsia="en-US"/>
        </w:rPr>
      </w:pPr>
      <w:r>
        <w:rPr>
          <w:b/>
          <w:color w:val="000000"/>
          <w:sz w:val="24"/>
          <w:lang w:eastAsia="en-US"/>
        </w:rPr>
        <w:t>Approval of recommendations from Committees</w:t>
      </w:r>
      <w:r w:rsidR="002F6785">
        <w:rPr>
          <w:b/>
          <w:color w:val="000000"/>
          <w:sz w:val="24"/>
          <w:lang w:eastAsia="en-US"/>
        </w:rPr>
        <w:t xml:space="preserve"> (</w:t>
      </w:r>
      <w:r w:rsidR="0071033F">
        <w:rPr>
          <w:b/>
          <w:color w:val="000000"/>
          <w:sz w:val="24"/>
          <w:lang w:eastAsia="en-US"/>
        </w:rPr>
        <w:t xml:space="preserve">BG 2122 </w:t>
      </w:r>
      <w:r w:rsidR="009D1AEF">
        <w:rPr>
          <w:b/>
          <w:color w:val="000000"/>
          <w:sz w:val="24"/>
          <w:lang w:eastAsia="en-US"/>
        </w:rPr>
        <w:t>43</w:t>
      </w:r>
      <w:r w:rsidR="00CC0963" w:rsidRPr="00376000">
        <w:rPr>
          <w:b/>
          <w:color w:val="000000"/>
          <w:sz w:val="24"/>
          <w:lang w:eastAsia="en-US"/>
        </w:rPr>
        <w:t>)</w:t>
      </w:r>
    </w:p>
    <w:p w14:paraId="15CFA136" w14:textId="596860F8" w:rsidR="009C0C9C" w:rsidRDefault="009C0C9C" w:rsidP="009C0C9C">
      <w:pPr>
        <w:pStyle w:val="ListParagraph"/>
        <w:jc w:val="both"/>
        <w:rPr>
          <w:b/>
          <w:color w:val="000000"/>
          <w:sz w:val="24"/>
          <w:lang w:eastAsia="en-US"/>
        </w:rPr>
      </w:pPr>
    </w:p>
    <w:p w14:paraId="145CE775" w14:textId="0BD70417" w:rsidR="009C0C9C" w:rsidRDefault="00167F3B" w:rsidP="009C0C9C">
      <w:pPr>
        <w:pStyle w:val="ListParagraph"/>
        <w:jc w:val="both"/>
        <w:rPr>
          <w:b/>
          <w:color w:val="000000"/>
          <w:sz w:val="24"/>
          <w:lang w:eastAsia="en-US"/>
        </w:rPr>
      </w:pPr>
      <w:r>
        <w:rPr>
          <w:b/>
          <w:color w:val="000000"/>
          <w:sz w:val="24"/>
          <w:lang w:eastAsia="en-US"/>
        </w:rPr>
        <w:t>Audit and Risk</w:t>
      </w:r>
      <w:r w:rsidR="009C0C9C">
        <w:rPr>
          <w:b/>
          <w:color w:val="000000"/>
          <w:sz w:val="24"/>
          <w:lang w:eastAsia="en-US"/>
        </w:rPr>
        <w:t xml:space="preserve"> Committee meeting of </w:t>
      </w:r>
      <w:r w:rsidR="009D1AEF">
        <w:rPr>
          <w:b/>
          <w:color w:val="000000"/>
          <w:sz w:val="24"/>
          <w:lang w:eastAsia="en-US"/>
        </w:rPr>
        <w:t>6 June</w:t>
      </w:r>
      <w:r w:rsidR="009C0C9C">
        <w:rPr>
          <w:b/>
          <w:color w:val="000000"/>
          <w:sz w:val="24"/>
          <w:lang w:eastAsia="en-US"/>
        </w:rPr>
        <w:t xml:space="preserve"> 202</w:t>
      </w:r>
      <w:r w:rsidR="00836DC8">
        <w:rPr>
          <w:b/>
          <w:color w:val="000000"/>
          <w:sz w:val="24"/>
          <w:lang w:eastAsia="en-US"/>
        </w:rPr>
        <w:t>2</w:t>
      </w:r>
    </w:p>
    <w:p w14:paraId="3796D093" w14:textId="2FCC73DE" w:rsidR="009C0C9C" w:rsidRDefault="009C0C9C" w:rsidP="009C0C9C">
      <w:pPr>
        <w:pStyle w:val="ListParagraph"/>
        <w:jc w:val="both"/>
        <w:rPr>
          <w:b/>
          <w:color w:val="000000"/>
          <w:sz w:val="24"/>
          <w:lang w:eastAsia="en-US"/>
        </w:rPr>
      </w:pPr>
    </w:p>
    <w:p w14:paraId="5185D022" w14:textId="161276B8" w:rsidR="009C0C9C" w:rsidRPr="002F6785" w:rsidRDefault="009D1AEF" w:rsidP="009C0C9C">
      <w:pPr>
        <w:pStyle w:val="ListParagraph"/>
        <w:jc w:val="both"/>
        <w:rPr>
          <w:b/>
          <w:color w:val="000000"/>
          <w:sz w:val="24"/>
          <w:lang w:eastAsia="en-US"/>
        </w:rPr>
      </w:pPr>
      <w:r>
        <w:rPr>
          <w:b/>
          <w:color w:val="000000"/>
          <w:sz w:val="24"/>
          <w:lang w:eastAsia="en-US"/>
        </w:rPr>
        <w:t>Appointment of external Auditors</w:t>
      </w:r>
      <w:r w:rsidR="009C0C9C">
        <w:rPr>
          <w:b/>
          <w:color w:val="000000"/>
          <w:sz w:val="24"/>
          <w:lang w:eastAsia="en-US"/>
        </w:rPr>
        <w:t xml:space="preserve"> (Appendix 1)</w:t>
      </w:r>
    </w:p>
    <w:p w14:paraId="2E6D2793" w14:textId="77777777" w:rsidR="00FF2EA0" w:rsidRDefault="00FF2EA0" w:rsidP="007B2A48">
      <w:pPr>
        <w:ind w:left="720"/>
        <w:jc w:val="both"/>
        <w:rPr>
          <w:b/>
          <w:color w:val="000000"/>
          <w:sz w:val="24"/>
          <w:lang w:eastAsia="en-US"/>
        </w:rPr>
      </w:pPr>
    </w:p>
    <w:p w14:paraId="72CBB67E" w14:textId="1D18F762" w:rsidR="00DF66DE" w:rsidRDefault="00BE0E8F" w:rsidP="00033C38">
      <w:pPr>
        <w:pStyle w:val="ListParagraph"/>
        <w:numPr>
          <w:ilvl w:val="1"/>
          <w:numId w:val="3"/>
        </w:numPr>
        <w:ind w:hanging="720"/>
        <w:jc w:val="both"/>
        <w:rPr>
          <w:color w:val="000000"/>
          <w:sz w:val="24"/>
          <w:lang w:eastAsia="en-US"/>
        </w:rPr>
      </w:pPr>
      <w:r w:rsidRPr="009C0C9C">
        <w:rPr>
          <w:color w:val="000000"/>
          <w:sz w:val="24"/>
          <w:lang w:eastAsia="en-US"/>
        </w:rPr>
        <w:t>The</w:t>
      </w:r>
      <w:r w:rsidR="009C0C9C">
        <w:rPr>
          <w:color w:val="000000"/>
          <w:sz w:val="24"/>
          <w:lang w:eastAsia="en-US"/>
        </w:rPr>
        <w:t xml:space="preserve"> </w:t>
      </w:r>
      <w:r w:rsidR="004B1B09">
        <w:rPr>
          <w:color w:val="000000"/>
          <w:sz w:val="24"/>
          <w:lang w:eastAsia="en-US"/>
        </w:rPr>
        <w:t>University Secretary</w:t>
      </w:r>
      <w:r w:rsidR="00C861D9">
        <w:rPr>
          <w:color w:val="000000"/>
          <w:sz w:val="24"/>
          <w:lang w:eastAsia="en-US"/>
        </w:rPr>
        <w:t xml:space="preserve"> informed members that</w:t>
      </w:r>
      <w:r w:rsidR="0057721D">
        <w:rPr>
          <w:color w:val="000000"/>
          <w:sz w:val="24"/>
          <w:lang w:eastAsia="en-US"/>
        </w:rPr>
        <w:t>,</w:t>
      </w:r>
      <w:r w:rsidR="00167F3B">
        <w:rPr>
          <w:color w:val="000000"/>
          <w:sz w:val="24"/>
          <w:lang w:eastAsia="en-US"/>
        </w:rPr>
        <w:t xml:space="preserve"> after a discuss</w:t>
      </w:r>
      <w:r w:rsidR="00EA6746">
        <w:rPr>
          <w:color w:val="000000"/>
          <w:sz w:val="24"/>
          <w:lang w:eastAsia="en-US"/>
        </w:rPr>
        <w:t>ion</w:t>
      </w:r>
      <w:r w:rsidR="00093FF0">
        <w:rPr>
          <w:color w:val="000000"/>
          <w:sz w:val="24"/>
          <w:lang w:eastAsia="en-US"/>
        </w:rPr>
        <w:t>,</w:t>
      </w:r>
      <w:r w:rsidR="00BD059C">
        <w:rPr>
          <w:color w:val="000000"/>
          <w:sz w:val="24"/>
          <w:lang w:eastAsia="en-US"/>
        </w:rPr>
        <w:t xml:space="preserve"> members </w:t>
      </w:r>
      <w:r w:rsidR="00537196">
        <w:rPr>
          <w:color w:val="000000"/>
          <w:sz w:val="24"/>
          <w:lang w:eastAsia="en-US"/>
        </w:rPr>
        <w:t>recommended</w:t>
      </w:r>
      <w:r w:rsidR="0057721D">
        <w:rPr>
          <w:color w:val="000000"/>
          <w:sz w:val="24"/>
          <w:lang w:eastAsia="en-US"/>
        </w:rPr>
        <w:t xml:space="preserve"> </w:t>
      </w:r>
      <w:r w:rsidR="00742C34">
        <w:rPr>
          <w:color w:val="000000"/>
          <w:sz w:val="24"/>
          <w:lang w:eastAsia="en-US"/>
        </w:rPr>
        <w:t>the</w:t>
      </w:r>
      <w:r w:rsidR="00573658">
        <w:rPr>
          <w:color w:val="000000"/>
          <w:sz w:val="24"/>
          <w:lang w:eastAsia="en-US"/>
        </w:rPr>
        <w:t xml:space="preserve"> external audit</w:t>
      </w:r>
      <w:r w:rsidR="00742C34">
        <w:rPr>
          <w:color w:val="000000"/>
          <w:sz w:val="24"/>
          <w:lang w:eastAsia="en-US"/>
        </w:rPr>
        <w:t xml:space="preserve"> contract</w:t>
      </w:r>
      <w:r w:rsidR="00573658">
        <w:rPr>
          <w:color w:val="000000"/>
          <w:sz w:val="24"/>
          <w:lang w:eastAsia="en-US"/>
        </w:rPr>
        <w:t xml:space="preserve"> be extended </w:t>
      </w:r>
      <w:r w:rsidR="0025340A">
        <w:rPr>
          <w:color w:val="000000"/>
          <w:sz w:val="24"/>
          <w:lang w:eastAsia="en-US"/>
        </w:rPr>
        <w:t>for one further year.</w:t>
      </w:r>
    </w:p>
    <w:p w14:paraId="79D1AAB0" w14:textId="77777777" w:rsidR="009C0C9C" w:rsidRPr="009C0C9C" w:rsidRDefault="009C0C9C" w:rsidP="009C0C9C">
      <w:pPr>
        <w:pStyle w:val="ListParagraph"/>
        <w:jc w:val="both"/>
        <w:rPr>
          <w:color w:val="000000"/>
          <w:sz w:val="24"/>
          <w:lang w:eastAsia="en-US"/>
        </w:rPr>
      </w:pPr>
    </w:p>
    <w:p w14:paraId="4B8ED0C2" w14:textId="32ACAE05" w:rsidR="00A37C01" w:rsidRPr="0025340A" w:rsidRDefault="0024032D" w:rsidP="0025340A">
      <w:pPr>
        <w:pStyle w:val="ListParagraph"/>
        <w:numPr>
          <w:ilvl w:val="1"/>
          <w:numId w:val="3"/>
        </w:numPr>
        <w:ind w:hanging="720"/>
        <w:jc w:val="both"/>
        <w:rPr>
          <w:color w:val="000000"/>
          <w:sz w:val="24"/>
          <w:lang w:eastAsia="en-US"/>
        </w:rPr>
      </w:pPr>
      <w:r w:rsidRPr="0025340A">
        <w:rPr>
          <w:color w:val="000000"/>
          <w:sz w:val="24"/>
          <w:lang w:eastAsia="en-US"/>
        </w:rPr>
        <w:t xml:space="preserve">The </w:t>
      </w:r>
      <w:r w:rsidR="005B2156" w:rsidRPr="0025340A">
        <w:rPr>
          <w:color w:val="000000"/>
          <w:sz w:val="24"/>
          <w:lang w:eastAsia="en-US"/>
        </w:rPr>
        <w:t xml:space="preserve">Board of Governors </w:t>
      </w:r>
      <w:r w:rsidR="005B2156" w:rsidRPr="0025340A">
        <w:rPr>
          <w:b/>
          <w:bCs/>
          <w:color w:val="000000"/>
          <w:sz w:val="24"/>
          <w:lang w:eastAsia="en-US"/>
        </w:rPr>
        <w:t>APPROVED</w:t>
      </w:r>
      <w:r w:rsidR="0025340A">
        <w:rPr>
          <w:color w:val="000000"/>
          <w:sz w:val="24"/>
          <w:lang w:eastAsia="en-US"/>
        </w:rPr>
        <w:t xml:space="preserve"> </w:t>
      </w:r>
      <w:r w:rsidR="0025340A">
        <w:rPr>
          <w:b/>
          <w:bCs/>
          <w:color w:val="000000"/>
          <w:sz w:val="24"/>
          <w:lang w:eastAsia="en-US"/>
        </w:rPr>
        <w:t>the appointment of BDO as the University’s external Auditors for a further year</w:t>
      </w:r>
      <w:r w:rsidR="00DB6356">
        <w:rPr>
          <w:b/>
          <w:bCs/>
          <w:color w:val="000000"/>
          <w:sz w:val="24"/>
          <w:lang w:eastAsia="en-US"/>
        </w:rPr>
        <w:t>.</w:t>
      </w:r>
    </w:p>
    <w:p w14:paraId="7956D48A" w14:textId="7A76678C" w:rsidR="005B2156" w:rsidRDefault="005B2156" w:rsidP="0061664E">
      <w:pPr>
        <w:ind w:left="709" w:hanging="709"/>
        <w:jc w:val="both"/>
        <w:rPr>
          <w:color w:val="000000"/>
          <w:sz w:val="24"/>
          <w:lang w:eastAsia="en-US"/>
        </w:rPr>
      </w:pPr>
    </w:p>
    <w:p w14:paraId="132E1D3F" w14:textId="57179994" w:rsidR="00CC06EC" w:rsidRDefault="00A314E8" w:rsidP="00DB6356">
      <w:pPr>
        <w:ind w:left="720"/>
        <w:jc w:val="both"/>
        <w:rPr>
          <w:color w:val="000000"/>
          <w:sz w:val="24"/>
          <w:lang w:eastAsia="en-US"/>
        </w:rPr>
      </w:pPr>
      <w:r>
        <w:rPr>
          <w:b/>
          <w:bCs/>
          <w:color w:val="000000"/>
          <w:sz w:val="24"/>
          <w:lang w:eastAsia="en-US"/>
        </w:rPr>
        <w:t>External Audit Fee for the year ended 31 July 2022 (Appendix 2)</w:t>
      </w:r>
    </w:p>
    <w:p w14:paraId="3F6BB961" w14:textId="22B38652" w:rsidR="00A314E8" w:rsidRDefault="00A314E8" w:rsidP="00DB6356">
      <w:pPr>
        <w:ind w:left="720"/>
        <w:jc w:val="both"/>
        <w:rPr>
          <w:color w:val="000000"/>
          <w:sz w:val="24"/>
          <w:lang w:eastAsia="en-US"/>
        </w:rPr>
      </w:pPr>
    </w:p>
    <w:p w14:paraId="5C34C796" w14:textId="3AD33391" w:rsidR="00A314E8" w:rsidRDefault="00A314E8" w:rsidP="00A314E8">
      <w:pPr>
        <w:ind w:left="720" w:hanging="720"/>
        <w:jc w:val="both"/>
        <w:rPr>
          <w:color w:val="000000"/>
          <w:sz w:val="24"/>
          <w:lang w:eastAsia="en-US"/>
        </w:rPr>
      </w:pPr>
      <w:r>
        <w:rPr>
          <w:color w:val="000000"/>
          <w:sz w:val="24"/>
          <w:lang w:eastAsia="en-US"/>
        </w:rPr>
        <w:t>4.3</w:t>
      </w:r>
      <w:r>
        <w:rPr>
          <w:color w:val="000000"/>
          <w:sz w:val="24"/>
          <w:lang w:eastAsia="en-US"/>
        </w:rPr>
        <w:tab/>
        <w:t xml:space="preserve">The University Secretary </w:t>
      </w:r>
      <w:r w:rsidR="00E557BB">
        <w:rPr>
          <w:color w:val="000000"/>
          <w:sz w:val="24"/>
          <w:lang w:eastAsia="en-US"/>
        </w:rPr>
        <w:t xml:space="preserve">outlined the discussion that took place </w:t>
      </w:r>
      <w:r w:rsidR="00A11483">
        <w:rPr>
          <w:color w:val="000000"/>
          <w:sz w:val="24"/>
          <w:lang w:eastAsia="en-US"/>
        </w:rPr>
        <w:t xml:space="preserve">at the meeting and </w:t>
      </w:r>
      <w:r w:rsidR="002E156F">
        <w:rPr>
          <w:color w:val="000000"/>
          <w:sz w:val="24"/>
          <w:lang w:eastAsia="en-US"/>
        </w:rPr>
        <w:t>confir</w:t>
      </w:r>
      <w:r w:rsidR="00A24A85">
        <w:rPr>
          <w:color w:val="000000"/>
          <w:sz w:val="24"/>
          <w:lang w:eastAsia="en-US"/>
        </w:rPr>
        <w:t xml:space="preserve">ming there had been an increase in fees </w:t>
      </w:r>
      <w:r w:rsidR="00004FA8">
        <w:rPr>
          <w:color w:val="000000"/>
          <w:sz w:val="24"/>
          <w:lang w:eastAsia="en-US"/>
        </w:rPr>
        <w:t>across</w:t>
      </w:r>
      <w:r w:rsidR="00A24A85">
        <w:rPr>
          <w:color w:val="000000"/>
          <w:sz w:val="24"/>
          <w:lang w:eastAsia="en-US"/>
        </w:rPr>
        <w:t xml:space="preserve"> the sector</w:t>
      </w:r>
      <w:r w:rsidR="007602DB">
        <w:rPr>
          <w:color w:val="000000"/>
          <w:sz w:val="24"/>
          <w:lang w:eastAsia="en-US"/>
        </w:rPr>
        <w:t>.</w:t>
      </w:r>
    </w:p>
    <w:p w14:paraId="633F2107" w14:textId="2C0164DD" w:rsidR="007602DB" w:rsidRDefault="007602DB" w:rsidP="00A314E8">
      <w:pPr>
        <w:ind w:left="720" w:hanging="720"/>
        <w:jc w:val="both"/>
        <w:rPr>
          <w:color w:val="000000"/>
          <w:sz w:val="24"/>
          <w:lang w:eastAsia="en-US"/>
        </w:rPr>
      </w:pPr>
    </w:p>
    <w:p w14:paraId="4C873ABE" w14:textId="47076DE0" w:rsidR="007602DB" w:rsidRDefault="007602DB" w:rsidP="00A314E8">
      <w:pPr>
        <w:ind w:left="720" w:hanging="720"/>
        <w:jc w:val="both"/>
        <w:rPr>
          <w:color w:val="000000"/>
          <w:sz w:val="24"/>
          <w:lang w:eastAsia="en-US"/>
        </w:rPr>
      </w:pPr>
      <w:r>
        <w:rPr>
          <w:color w:val="000000"/>
          <w:sz w:val="24"/>
          <w:lang w:eastAsia="en-US"/>
        </w:rPr>
        <w:t>4.4</w:t>
      </w:r>
      <w:r>
        <w:rPr>
          <w:color w:val="000000"/>
          <w:sz w:val="24"/>
          <w:lang w:eastAsia="en-US"/>
        </w:rPr>
        <w:tab/>
        <w:t xml:space="preserve">Members noted the </w:t>
      </w:r>
      <w:r w:rsidR="0086552D">
        <w:rPr>
          <w:color w:val="000000"/>
          <w:sz w:val="24"/>
          <w:lang w:eastAsia="en-US"/>
        </w:rPr>
        <w:t xml:space="preserve">auditors </w:t>
      </w:r>
      <w:r w:rsidR="0082026E">
        <w:rPr>
          <w:color w:val="000000"/>
          <w:sz w:val="24"/>
          <w:lang w:eastAsia="en-US"/>
        </w:rPr>
        <w:t xml:space="preserve">for </w:t>
      </w:r>
      <w:r w:rsidR="00FB424C">
        <w:rPr>
          <w:color w:val="000000"/>
          <w:sz w:val="24"/>
          <w:lang w:eastAsia="en-US"/>
        </w:rPr>
        <w:t xml:space="preserve">Ruskin College were </w:t>
      </w:r>
      <w:proofErr w:type="spellStart"/>
      <w:r w:rsidR="00FA718A">
        <w:rPr>
          <w:color w:val="000000"/>
          <w:sz w:val="24"/>
          <w:lang w:eastAsia="en-US"/>
        </w:rPr>
        <w:t>Alliotts</w:t>
      </w:r>
      <w:proofErr w:type="spellEnd"/>
      <w:r w:rsidR="00004FA8">
        <w:rPr>
          <w:color w:val="000000"/>
          <w:sz w:val="24"/>
          <w:lang w:eastAsia="en-US"/>
        </w:rPr>
        <w:t xml:space="preserve">.  </w:t>
      </w:r>
      <w:r w:rsidR="000E6CAB">
        <w:rPr>
          <w:color w:val="000000"/>
          <w:sz w:val="24"/>
          <w:lang w:eastAsia="en-US"/>
        </w:rPr>
        <w:t xml:space="preserve"> BDO </w:t>
      </w:r>
      <w:r w:rsidR="0014466B">
        <w:rPr>
          <w:color w:val="000000"/>
          <w:sz w:val="24"/>
          <w:lang w:eastAsia="en-US"/>
        </w:rPr>
        <w:t>had</w:t>
      </w:r>
      <w:r w:rsidR="000E6CAB">
        <w:rPr>
          <w:color w:val="000000"/>
          <w:sz w:val="24"/>
          <w:lang w:eastAsia="en-US"/>
        </w:rPr>
        <w:t xml:space="preserve"> liais</w:t>
      </w:r>
      <w:r w:rsidR="0014466B">
        <w:rPr>
          <w:color w:val="000000"/>
          <w:sz w:val="24"/>
          <w:lang w:eastAsia="en-US"/>
        </w:rPr>
        <w:t>ed</w:t>
      </w:r>
      <w:r w:rsidR="000E6CAB">
        <w:rPr>
          <w:color w:val="000000"/>
          <w:sz w:val="24"/>
          <w:lang w:eastAsia="en-US"/>
        </w:rPr>
        <w:t xml:space="preserve"> with </w:t>
      </w:r>
      <w:proofErr w:type="spellStart"/>
      <w:r w:rsidR="00FA718A">
        <w:rPr>
          <w:color w:val="000000"/>
          <w:sz w:val="24"/>
          <w:lang w:eastAsia="en-US"/>
        </w:rPr>
        <w:t>Alliotts</w:t>
      </w:r>
      <w:proofErr w:type="spellEnd"/>
      <w:r w:rsidR="000E6CAB">
        <w:rPr>
          <w:color w:val="000000"/>
          <w:sz w:val="24"/>
          <w:lang w:eastAsia="en-US"/>
        </w:rPr>
        <w:t xml:space="preserve"> as part of the audit process</w:t>
      </w:r>
      <w:r w:rsidR="00FA718A">
        <w:rPr>
          <w:color w:val="000000"/>
          <w:sz w:val="24"/>
          <w:lang w:eastAsia="en-US"/>
        </w:rPr>
        <w:t xml:space="preserve"> noting </w:t>
      </w:r>
      <w:proofErr w:type="spellStart"/>
      <w:r w:rsidR="00FA718A">
        <w:rPr>
          <w:color w:val="000000"/>
          <w:sz w:val="24"/>
          <w:lang w:eastAsia="en-US"/>
        </w:rPr>
        <w:t>Alliotts</w:t>
      </w:r>
      <w:proofErr w:type="spellEnd"/>
      <w:r w:rsidR="00FA718A">
        <w:rPr>
          <w:color w:val="000000"/>
          <w:sz w:val="24"/>
          <w:lang w:eastAsia="en-US"/>
        </w:rPr>
        <w:t xml:space="preserve"> were </w:t>
      </w:r>
      <w:r w:rsidR="00637BC9">
        <w:rPr>
          <w:color w:val="000000"/>
          <w:sz w:val="24"/>
          <w:lang w:eastAsia="en-US"/>
        </w:rPr>
        <w:t>specialists in the FE sector.</w:t>
      </w:r>
    </w:p>
    <w:p w14:paraId="2D01CF81" w14:textId="3509ECF0" w:rsidR="002F79AE" w:rsidRDefault="002F79AE" w:rsidP="00A314E8">
      <w:pPr>
        <w:ind w:left="720" w:hanging="720"/>
        <w:jc w:val="both"/>
        <w:rPr>
          <w:color w:val="000000"/>
          <w:sz w:val="24"/>
          <w:lang w:eastAsia="en-US"/>
        </w:rPr>
      </w:pPr>
    </w:p>
    <w:p w14:paraId="58D38921" w14:textId="2932E095" w:rsidR="007610FF" w:rsidRDefault="007610FF" w:rsidP="00A314E8">
      <w:pPr>
        <w:ind w:left="720" w:hanging="720"/>
        <w:jc w:val="both"/>
        <w:rPr>
          <w:color w:val="000000"/>
          <w:sz w:val="24"/>
          <w:lang w:eastAsia="en-US"/>
        </w:rPr>
      </w:pPr>
      <w:r>
        <w:rPr>
          <w:color w:val="000000"/>
          <w:sz w:val="24"/>
          <w:lang w:eastAsia="en-US"/>
        </w:rPr>
        <w:t>4.5</w:t>
      </w:r>
      <w:r>
        <w:rPr>
          <w:color w:val="000000"/>
          <w:sz w:val="24"/>
          <w:lang w:eastAsia="en-US"/>
        </w:rPr>
        <w:tab/>
        <w:t xml:space="preserve">The Board of Governors </w:t>
      </w:r>
      <w:r>
        <w:rPr>
          <w:b/>
          <w:bCs/>
          <w:color w:val="000000"/>
          <w:sz w:val="24"/>
          <w:lang w:eastAsia="en-US"/>
        </w:rPr>
        <w:t xml:space="preserve">APPROVED </w:t>
      </w:r>
      <w:r>
        <w:rPr>
          <w:color w:val="000000"/>
          <w:sz w:val="24"/>
          <w:lang w:eastAsia="en-US"/>
        </w:rPr>
        <w:t>the audit fee of £95,700</w:t>
      </w:r>
      <w:r w:rsidR="005D56D8">
        <w:rPr>
          <w:color w:val="000000"/>
          <w:sz w:val="24"/>
          <w:lang w:eastAsia="en-US"/>
        </w:rPr>
        <w:t xml:space="preserve"> for UWL and its subsidiaries and non-audit fees of £9,000.</w:t>
      </w:r>
    </w:p>
    <w:p w14:paraId="1FDE7518" w14:textId="343EDFB4" w:rsidR="005D56D8" w:rsidRDefault="005D56D8" w:rsidP="00A314E8">
      <w:pPr>
        <w:ind w:left="720" w:hanging="720"/>
        <w:jc w:val="both"/>
        <w:rPr>
          <w:color w:val="000000"/>
          <w:sz w:val="24"/>
          <w:lang w:eastAsia="en-US"/>
        </w:rPr>
      </w:pPr>
    </w:p>
    <w:p w14:paraId="6B18C8E4" w14:textId="4E77958B" w:rsidR="005D56D8" w:rsidRDefault="00366AE1" w:rsidP="00A314E8">
      <w:pPr>
        <w:ind w:left="720" w:hanging="720"/>
        <w:jc w:val="both"/>
        <w:rPr>
          <w:b/>
          <w:bCs/>
          <w:color w:val="000000"/>
          <w:sz w:val="24"/>
          <w:lang w:eastAsia="en-US"/>
        </w:rPr>
      </w:pPr>
      <w:r>
        <w:rPr>
          <w:color w:val="000000"/>
          <w:sz w:val="24"/>
          <w:lang w:eastAsia="en-US"/>
        </w:rPr>
        <w:tab/>
      </w:r>
      <w:r>
        <w:rPr>
          <w:b/>
          <w:bCs/>
          <w:color w:val="000000"/>
          <w:sz w:val="24"/>
          <w:lang w:eastAsia="en-US"/>
        </w:rPr>
        <w:t xml:space="preserve">Governance and Nominations Committee meeting of 29 June 2022 </w:t>
      </w:r>
    </w:p>
    <w:p w14:paraId="5CB0E1EA" w14:textId="2D7D80D3" w:rsidR="00270422" w:rsidRDefault="00270422" w:rsidP="00A314E8">
      <w:pPr>
        <w:ind w:left="720" w:hanging="720"/>
        <w:jc w:val="both"/>
        <w:rPr>
          <w:b/>
          <w:bCs/>
          <w:color w:val="000000"/>
          <w:sz w:val="24"/>
          <w:lang w:eastAsia="en-US"/>
        </w:rPr>
      </w:pPr>
    </w:p>
    <w:p w14:paraId="42C3DD11" w14:textId="5C35802B" w:rsidR="00270422" w:rsidRDefault="00270422" w:rsidP="00A314E8">
      <w:pPr>
        <w:ind w:left="720" w:hanging="720"/>
        <w:jc w:val="both"/>
        <w:rPr>
          <w:color w:val="000000"/>
          <w:sz w:val="24"/>
          <w:lang w:eastAsia="en-US"/>
        </w:rPr>
      </w:pPr>
      <w:r>
        <w:rPr>
          <w:b/>
          <w:bCs/>
          <w:color w:val="000000"/>
          <w:sz w:val="24"/>
          <w:lang w:eastAsia="en-US"/>
        </w:rPr>
        <w:tab/>
        <w:t xml:space="preserve">Membership of the Board of Governors and Committees (Appendix </w:t>
      </w:r>
      <w:r w:rsidR="002E62DF">
        <w:rPr>
          <w:b/>
          <w:bCs/>
          <w:color w:val="000000"/>
          <w:sz w:val="24"/>
          <w:lang w:eastAsia="en-US"/>
        </w:rPr>
        <w:t>3)</w:t>
      </w:r>
    </w:p>
    <w:p w14:paraId="0B82D235" w14:textId="34C6F3E7" w:rsidR="000034EB" w:rsidRDefault="000034EB" w:rsidP="00A314E8">
      <w:pPr>
        <w:ind w:left="720" w:hanging="720"/>
        <w:jc w:val="both"/>
        <w:rPr>
          <w:color w:val="000000"/>
          <w:sz w:val="24"/>
          <w:lang w:eastAsia="en-US"/>
        </w:rPr>
      </w:pPr>
    </w:p>
    <w:p w14:paraId="4F87A4AE" w14:textId="0CF2CE3F" w:rsidR="000034EB" w:rsidRDefault="000034EB" w:rsidP="00A314E8">
      <w:pPr>
        <w:ind w:left="720" w:hanging="720"/>
        <w:jc w:val="both"/>
        <w:rPr>
          <w:color w:val="000000"/>
          <w:sz w:val="24"/>
          <w:lang w:eastAsia="en-US"/>
        </w:rPr>
      </w:pPr>
      <w:r>
        <w:rPr>
          <w:color w:val="000000"/>
          <w:sz w:val="24"/>
          <w:lang w:eastAsia="en-US"/>
        </w:rPr>
        <w:t>4.6</w:t>
      </w:r>
      <w:r>
        <w:rPr>
          <w:color w:val="000000"/>
          <w:sz w:val="24"/>
          <w:lang w:eastAsia="en-US"/>
        </w:rPr>
        <w:tab/>
      </w:r>
      <w:r w:rsidR="003C3A30">
        <w:rPr>
          <w:color w:val="000000"/>
          <w:sz w:val="24"/>
          <w:lang w:eastAsia="en-US"/>
        </w:rPr>
        <w:t xml:space="preserve">The University Secretary </w:t>
      </w:r>
      <w:r w:rsidR="000C4921">
        <w:rPr>
          <w:color w:val="000000"/>
          <w:sz w:val="24"/>
          <w:lang w:eastAsia="en-US"/>
        </w:rPr>
        <w:t xml:space="preserve">informed members that three </w:t>
      </w:r>
      <w:r w:rsidR="00A76388">
        <w:rPr>
          <w:color w:val="000000"/>
          <w:sz w:val="24"/>
          <w:lang w:eastAsia="en-US"/>
        </w:rPr>
        <w:t xml:space="preserve">Independent Governors </w:t>
      </w:r>
      <w:r w:rsidR="00BA1984">
        <w:rPr>
          <w:color w:val="000000"/>
          <w:sz w:val="24"/>
          <w:lang w:eastAsia="en-US"/>
        </w:rPr>
        <w:t xml:space="preserve">were </w:t>
      </w:r>
      <w:r w:rsidR="003C5DB4">
        <w:rPr>
          <w:color w:val="000000"/>
          <w:sz w:val="24"/>
          <w:lang w:eastAsia="en-US"/>
        </w:rPr>
        <w:t>coming</w:t>
      </w:r>
      <w:r w:rsidR="00BA1984">
        <w:rPr>
          <w:color w:val="000000"/>
          <w:sz w:val="24"/>
          <w:lang w:eastAsia="en-US"/>
        </w:rPr>
        <w:t xml:space="preserve"> to the end of the</w:t>
      </w:r>
      <w:r w:rsidR="004919EA">
        <w:rPr>
          <w:color w:val="000000"/>
          <w:sz w:val="24"/>
          <w:lang w:eastAsia="en-US"/>
        </w:rPr>
        <w:t>ir</w:t>
      </w:r>
      <w:r w:rsidR="00BA1984">
        <w:rPr>
          <w:color w:val="000000"/>
          <w:sz w:val="24"/>
          <w:lang w:eastAsia="en-US"/>
        </w:rPr>
        <w:t xml:space="preserve"> </w:t>
      </w:r>
      <w:r w:rsidR="00014DB3">
        <w:rPr>
          <w:color w:val="000000"/>
          <w:sz w:val="24"/>
          <w:lang w:eastAsia="en-US"/>
        </w:rPr>
        <w:t>tenure,</w:t>
      </w:r>
      <w:r w:rsidR="00BA1984">
        <w:rPr>
          <w:color w:val="000000"/>
          <w:sz w:val="24"/>
          <w:lang w:eastAsia="en-US"/>
        </w:rPr>
        <w:t xml:space="preserve"> and it was recommended they continue for a further three years.</w:t>
      </w:r>
    </w:p>
    <w:p w14:paraId="67F2156A" w14:textId="4D2C7254" w:rsidR="00BA1984" w:rsidRDefault="00BA1984" w:rsidP="00A314E8">
      <w:pPr>
        <w:ind w:left="720" w:hanging="720"/>
        <w:jc w:val="both"/>
        <w:rPr>
          <w:color w:val="000000"/>
          <w:sz w:val="24"/>
          <w:lang w:eastAsia="en-US"/>
        </w:rPr>
      </w:pPr>
    </w:p>
    <w:p w14:paraId="3D2ACCCB" w14:textId="5E5E3C49" w:rsidR="00BA1984" w:rsidRDefault="00BA1984" w:rsidP="00A314E8">
      <w:pPr>
        <w:ind w:left="720" w:hanging="720"/>
        <w:jc w:val="both"/>
        <w:rPr>
          <w:color w:val="000000"/>
          <w:sz w:val="24"/>
          <w:lang w:eastAsia="en-US"/>
        </w:rPr>
      </w:pPr>
      <w:r>
        <w:rPr>
          <w:color w:val="000000"/>
          <w:sz w:val="24"/>
          <w:lang w:eastAsia="en-US"/>
        </w:rPr>
        <w:t>4.7</w:t>
      </w:r>
      <w:r>
        <w:rPr>
          <w:color w:val="000000"/>
          <w:sz w:val="24"/>
          <w:lang w:eastAsia="en-US"/>
        </w:rPr>
        <w:tab/>
        <w:t xml:space="preserve">As a result of </w:t>
      </w:r>
      <w:r w:rsidR="00A67C1B">
        <w:rPr>
          <w:color w:val="000000"/>
          <w:sz w:val="24"/>
          <w:lang w:eastAsia="en-US"/>
        </w:rPr>
        <w:t>unexpected resignations from the Board</w:t>
      </w:r>
      <w:r w:rsidR="00827FAD">
        <w:rPr>
          <w:color w:val="000000"/>
          <w:sz w:val="24"/>
          <w:lang w:eastAsia="en-US"/>
        </w:rPr>
        <w:t>,</w:t>
      </w:r>
      <w:r w:rsidR="00A67C1B">
        <w:rPr>
          <w:color w:val="000000"/>
          <w:sz w:val="24"/>
          <w:lang w:eastAsia="en-US"/>
        </w:rPr>
        <w:t xml:space="preserve"> a vacancy existed for the Chair of the workforce Advisory Committee.  Two members registered their interest in the rol</w:t>
      </w:r>
      <w:r w:rsidR="00DA42F6">
        <w:rPr>
          <w:color w:val="000000"/>
          <w:sz w:val="24"/>
          <w:lang w:eastAsia="en-US"/>
        </w:rPr>
        <w:t>e.  The Chair met with both applicants and Mr Jonathan Lawrence</w:t>
      </w:r>
      <w:r w:rsidR="0090683B">
        <w:rPr>
          <w:color w:val="000000"/>
          <w:sz w:val="24"/>
          <w:lang w:eastAsia="en-US"/>
        </w:rPr>
        <w:t xml:space="preserve"> had</w:t>
      </w:r>
      <w:r w:rsidR="00DA42F6">
        <w:rPr>
          <w:color w:val="000000"/>
          <w:sz w:val="24"/>
          <w:lang w:eastAsia="en-US"/>
        </w:rPr>
        <w:t xml:space="preserve"> </w:t>
      </w:r>
      <w:r w:rsidR="005840EE">
        <w:rPr>
          <w:color w:val="000000"/>
          <w:sz w:val="24"/>
          <w:lang w:eastAsia="en-US"/>
        </w:rPr>
        <w:t>agreed to act as Chair of the Committee.</w:t>
      </w:r>
    </w:p>
    <w:p w14:paraId="65A88970" w14:textId="0DAD6C7A" w:rsidR="00EE0C98" w:rsidRDefault="00EE0C98" w:rsidP="00A314E8">
      <w:pPr>
        <w:ind w:left="720" w:hanging="720"/>
        <w:jc w:val="both"/>
        <w:rPr>
          <w:color w:val="000000"/>
          <w:sz w:val="24"/>
          <w:lang w:eastAsia="en-US"/>
        </w:rPr>
      </w:pPr>
    </w:p>
    <w:p w14:paraId="51272F2E" w14:textId="51ED9F5E" w:rsidR="00EE0C98" w:rsidRDefault="00EE0C98" w:rsidP="00A314E8">
      <w:pPr>
        <w:ind w:left="720" w:hanging="720"/>
        <w:jc w:val="both"/>
        <w:rPr>
          <w:color w:val="000000"/>
          <w:sz w:val="24"/>
          <w:lang w:eastAsia="en-US"/>
        </w:rPr>
      </w:pPr>
      <w:r>
        <w:rPr>
          <w:color w:val="000000"/>
          <w:sz w:val="24"/>
          <w:lang w:eastAsia="en-US"/>
        </w:rPr>
        <w:t>4.8</w:t>
      </w:r>
      <w:r>
        <w:rPr>
          <w:color w:val="000000"/>
          <w:sz w:val="24"/>
          <w:lang w:eastAsia="en-US"/>
        </w:rPr>
        <w:tab/>
        <w:t>Two vacancies existed on the Remuneration Committee and the Committee recommended the appointment of Mr Derek Hicks and Mr Steve Fowler.</w:t>
      </w:r>
    </w:p>
    <w:p w14:paraId="113B3A8B" w14:textId="2841A31D" w:rsidR="005840EE" w:rsidRDefault="005840EE" w:rsidP="00A314E8">
      <w:pPr>
        <w:ind w:left="720" w:hanging="720"/>
        <w:jc w:val="both"/>
        <w:rPr>
          <w:color w:val="000000"/>
          <w:sz w:val="24"/>
          <w:lang w:eastAsia="en-US"/>
        </w:rPr>
      </w:pPr>
    </w:p>
    <w:p w14:paraId="791B6759" w14:textId="5883ED66" w:rsidR="005840EE" w:rsidRDefault="005840EE" w:rsidP="00A314E8">
      <w:pPr>
        <w:ind w:left="720" w:hanging="720"/>
        <w:jc w:val="both"/>
        <w:rPr>
          <w:color w:val="000000"/>
          <w:sz w:val="24"/>
          <w:lang w:eastAsia="en-US"/>
        </w:rPr>
      </w:pPr>
      <w:r>
        <w:rPr>
          <w:color w:val="000000"/>
          <w:sz w:val="24"/>
          <w:lang w:eastAsia="en-US"/>
        </w:rPr>
        <w:t>4.</w:t>
      </w:r>
      <w:r w:rsidR="00EE0C98">
        <w:rPr>
          <w:color w:val="000000"/>
          <w:sz w:val="24"/>
          <w:lang w:eastAsia="en-US"/>
        </w:rPr>
        <w:t>9</w:t>
      </w:r>
      <w:r>
        <w:rPr>
          <w:color w:val="000000"/>
          <w:sz w:val="24"/>
          <w:lang w:eastAsia="en-US"/>
        </w:rPr>
        <w:tab/>
        <w:t xml:space="preserve">The Board of Governors </w:t>
      </w:r>
      <w:r>
        <w:rPr>
          <w:b/>
          <w:bCs/>
          <w:color w:val="000000"/>
          <w:sz w:val="24"/>
          <w:lang w:eastAsia="en-US"/>
        </w:rPr>
        <w:t>APPROVED:</w:t>
      </w:r>
    </w:p>
    <w:p w14:paraId="7F3A9E26" w14:textId="06D21C0F" w:rsidR="005840EE" w:rsidRDefault="005840EE" w:rsidP="00A314E8">
      <w:pPr>
        <w:ind w:left="720" w:hanging="720"/>
        <w:jc w:val="both"/>
        <w:rPr>
          <w:color w:val="000000"/>
          <w:sz w:val="24"/>
          <w:lang w:eastAsia="en-US"/>
        </w:rPr>
      </w:pPr>
    </w:p>
    <w:p w14:paraId="567AAA84" w14:textId="6CD50F1D" w:rsidR="00576EF6" w:rsidRDefault="00CF6191" w:rsidP="005840EE">
      <w:pPr>
        <w:pStyle w:val="ListParagraph"/>
        <w:numPr>
          <w:ilvl w:val="0"/>
          <w:numId w:val="21"/>
        </w:numPr>
        <w:jc w:val="both"/>
        <w:rPr>
          <w:color w:val="000000"/>
          <w:sz w:val="24"/>
          <w:lang w:eastAsia="en-US"/>
        </w:rPr>
      </w:pPr>
      <w:r>
        <w:rPr>
          <w:color w:val="000000"/>
          <w:sz w:val="24"/>
          <w:lang w:eastAsia="en-US"/>
        </w:rPr>
        <w:t>The re-appointment of</w:t>
      </w:r>
      <w:r w:rsidR="00405EE6">
        <w:rPr>
          <w:color w:val="000000"/>
          <w:sz w:val="24"/>
          <w:lang w:eastAsia="en-US"/>
        </w:rPr>
        <w:t xml:space="preserve"> Mr Jonathan</w:t>
      </w:r>
      <w:r w:rsidR="00576EF6">
        <w:rPr>
          <w:color w:val="000000"/>
          <w:sz w:val="24"/>
          <w:lang w:eastAsia="en-US"/>
        </w:rPr>
        <w:t xml:space="preserve"> Lawrence as an Independent Governor and as a member </w:t>
      </w:r>
      <w:r w:rsidR="00616C0A">
        <w:rPr>
          <w:color w:val="000000"/>
          <w:sz w:val="24"/>
          <w:lang w:eastAsia="en-US"/>
        </w:rPr>
        <w:t>of</w:t>
      </w:r>
      <w:r w:rsidR="00576EF6">
        <w:rPr>
          <w:color w:val="000000"/>
          <w:sz w:val="24"/>
          <w:lang w:eastAsia="en-US"/>
        </w:rPr>
        <w:t xml:space="preserve"> the Workforce Advisory Committee from 1 June 2022 to 31 May 2025,</w:t>
      </w:r>
    </w:p>
    <w:p w14:paraId="203F9585" w14:textId="77777777" w:rsidR="00576EF6" w:rsidRDefault="00576EF6" w:rsidP="005840EE">
      <w:pPr>
        <w:pStyle w:val="ListParagraph"/>
        <w:numPr>
          <w:ilvl w:val="0"/>
          <w:numId w:val="21"/>
        </w:numPr>
        <w:jc w:val="both"/>
        <w:rPr>
          <w:color w:val="000000"/>
          <w:sz w:val="24"/>
          <w:lang w:eastAsia="en-US"/>
        </w:rPr>
      </w:pPr>
      <w:r>
        <w:rPr>
          <w:color w:val="000000"/>
          <w:sz w:val="24"/>
          <w:lang w:eastAsia="en-US"/>
        </w:rPr>
        <w:t>The re-appointment of Dr Paul Sahota as an Independent Governor and as a member of the Finance Committee from 1 August 2022 to 31 July 2025,</w:t>
      </w:r>
    </w:p>
    <w:p w14:paraId="458B0F7D" w14:textId="7ADB439B" w:rsidR="005840EE" w:rsidRDefault="00576EF6" w:rsidP="005840EE">
      <w:pPr>
        <w:pStyle w:val="ListParagraph"/>
        <w:numPr>
          <w:ilvl w:val="0"/>
          <w:numId w:val="21"/>
        </w:numPr>
        <w:jc w:val="both"/>
        <w:rPr>
          <w:color w:val="000000"/>
          <w:sz w:val="24"/>
          <w:lang w:eastAsia="en-US"/>
        </w:rPr>
      </w:pPr>
      <w:r>
        <w:rPr>
          <w:color w:val="000000"/>
          <w:sz w:val="24"/>
          <w:lang w:eastAsia="en-US"/>
        </w:rPr>
        <w:t xml:space="preserve">The re-appointment </w:t>
      </w:r>
      <w:r w:rsidR="00EE0C98">
        <w:rPr>
          <w:color w:val="000000"/>
          <w:sz w:val="24"/>
          <w:lang w:eastAsia="en-US"/>
        </w:rPr>
        <w:t xml:space="preserve">of Dr </w:t>
      </w:r>
      <w:r w:rsidR="00085B48">
        <w:rPr>
          <w:color w:val="000000"/>
          <w:sz w:val="24"/>
          <w:lang w:eastAsia="en-US"/>
        </w:rPr>
        <w:t>Christopher</w:t>
      </w:r>
      <w:r w:rsidR="00EE0C98">
        <w:rPr>
          <w:color w:val="000000"/>
          <w:sz w:val="24"/>
          <w:lang w:eastAsia="en-US"/>
        </w:rPr>
        <w:t xml:space="preserve"> </w:t>
      </w:r>
      <w:proofErr w:type="spellStart"/>
      <w:r w:rsidR="00EE0C98">
        <w:rPr>
          <w:color w:val="000000"/>
          <w:sz w:val="24"/>
          <w:lang w:eastAsia="en-US"/>
        </w:rPr>
        <w:t>McLaverty</w:t>
      </w:r>
      <w:proofErr w:type="spellEnd"/>
      <w:r w:rsidR="00EE0C98">
        <w:rPr>
          <w:color w:val="000000"/>
          <w:sz w:val="24"/>
          <w:lang w:eastAsia="en-US"/>
        </w:rPr>
        <w:t xml:space="preserve"> as </w:t>
      </w:r>
      <w:r w:rsidR="00085B48">
        <w:rPr>
          <w:color w:val="000000"/>
          <w:sz w:val="24"/>
          <w:lang w:eastAsia="en-US"/>
        </w:rPr>
        <w:t>an Independent Governor and as a member of the Workforce Advisory Committee from 1 June 2022 to 31 May 2025,</w:t>
      </w:r>
    </w:p>
    <w:p w14:paraId="48BD8D9D" w14:textId="146100E0" w:rsidR="00085B48" w:rsidRDefault="00F352E7" w:rsidP="005840EE">
      <w:pPr>
        <w:pStyle w:val="ListParagraph"/>
        <w:numPr>
          <w:ilvl w:val="0"/>
          <w:numId w:val="21"/>
        </w:numPr>
        <w:jc w:val="both"/>
        <w:rPr>
          <w:color w:val="000000"/>
          <w:sz w:val="24"/>
          <w:lang w:eastAsia="en-US"/>
        </w:rPr>
      </w:pPr>
      <w:r>
        <w:rPr>
          <w:color w:val="000000"/>
          <w:sz w:val="24"/>
          <w:lang w:eastAsia="en-US"/>
        </w:rPr>
        <w:t xml:space="preserve">The appointment of Mr Jonathan </w:t>
      </w:r>
      <w:r w:rsidR="00645360">
        <w:rPr>
          <w:color w:val="000000"/>
          <w:sz w:val="24"/>
          <w:lang w:eastAsia="en-US"/>
        </w:rPr>
        <w:t xml:space="preserve">Lawrence as Chair of the Workforce Advisory Committee to run concurrently with his role as an Independent Governor from </w:t>
      </w:r>
      <w:r w:rsidR="00555B4C">
        <w:rPr>
          <w:color w:val="000000"/>
          <w:sz w:val="24"/>
          <w:lang w:eastAsia="en-US"/>
        </w:rPr>
        <w:t>1 June 2022 to 31 May 2025,</w:t>
      </w:r>
    </w:p>
    <w:p w14:paraId="686B4EBD" w14:textId="3CBE0668" w:rsidR="00555B4C" w:rsidRDefault="00555B4C" w:rsidP="005840EE">
      <w:pPr>
        <w:pStyle w:val="ListParagraph"/>
        <w:numPr>
          <w:ilvl w:val="0"/>
          <w:numId w:val="21"/>
        </w:numPr>
        <w:jc w:val="both"/>
        <w:rPr>
          <w:color w:val="000000"/>
          <w:sz w:val="24"/>
          <w:lang w:eastAsia="en-US"/>
        </w:rPr>
      </w:pPr>
      <w:r>
        <w:rPr>
          <w:color w:val="000000"/>
          <w:sz w:val="24"/>
          <w:lang w:eastAsia="en-US"/>
        </w:rPr>
        <w:t>The appointment of Mr Derek Hicks and Mr Steve Fowler as members of the Remuneration Committee, and</w:t>
      </w:r>
    </w:p>
    <w:p w14:paraId="610888B7" w14:textId="22A62E12" w:rsidR="00555B4C" w:rsidRDefault="00730AB6" w:rsidP="005840EE">
      <w:pPr>
        <w:pStyle w:val="ListParagraph"/>
        <w:numPr>
          <w:ilvl w:val="0"/>
          <w:numId w:val="21"/>
        </w:numPr>
        <w:jc w:val="both"/>
        <w:rPr>
          <w:color w:val="000000"/>
          <w:sz w:val="24"/>
          <w:lang w:eastAsia="en-US"/>
        </w:rPr>
      </w:pPr>
      <w:r>
        <w:rPr>
          <w:color w:val="000000"/>
          <w:sz w:val="24"/>
          <w:lang w:eastAsia="en-US"/>
        </w:rPr>
        <w:t>As a result</w:t>
      </w:r>
      <w:r w:rsidR="00295C60">
        <w:rPr>
          <w:color w:val="000000"/>
          <w:sz w:val="24"/>
          <w:lang w:eastAsia="en-US"/>
        </w:rPr>
        <w:t xml:space="preserve"> of </w:t>
      </w:r>
      <w:r w:rsidR="008C156F">
        <w:rPr>
          <w:color w:val="000000"/>
          <w:sz w:val="24"/>
          <w:lang w:eastAsia="en-US"/>
        </w:rPr>
        <w:t>a staff election, the re-appointment of Dr Suresh Gamlath as the Staff Governor on the Board of Governors from 1 May 2022 to 30 April 2025</w:t>
      </w:r>
      <w:r w:rsidR="00241E0E">
        <w:rPr>
          <w:color w:val="000000"/>
          <w:sz w:val="24"/>
          <w:lang w:eastAsia="en-US"/>
        </w:rPr>
        <w:t>.</w:t>
      </w:r>
    </w:p>
    <w:p w14:paraId="5C422EE5" w14:textId="4ED87BD6" w:rsidR="00241E0E" w:rsidRDefault="00241E0E" w:rsidP="00241E0E">
      <w:pPr>
        <w:jc w:val="both"/>
        <w:rPr>
          <w:color w:val="000000"/>
          <w:sz w:val="24"/>
          <w:lang w:eastAsia="en-US"/>
        </w:rPr>
      </w:pPr>
    </w:p>
    <w:p w14:paraId="6213A598" w14:textId="0D802263" w:rsidR="00241E0E" w:rsidRDefault="00241E0E" w:rsidP="00241E0E">
      <w:pPr>
        <w:ind w:left="720"/>
        <w:jc w:val="both"/>
        <w:rPr>
          <w:b/>
          <w:bCs/>
          <w:color w:val="000000"/>
          <w:sz w:val="24"/>
          <w:lang w:eastAsia="en-US"/>
        </w:rPr>
      </w:pPr>
      <w:r>
        <w:rPr>
          <w:b/>
          <w:bCs/>
          <w:color w:val="000000"/>
          <w:sz w:val="24"/>
          <w:lang w:eastAsia="en-US"/>
        </w:rPr>
        <w:t>Appointment of Independent Governors and Co-opted Members of Committees (tabled paper)</w:t>
      </w:r>
    </w:p>
    <w:p w14:paraId="07B3EF48" w14:textId="1CEF634B" w:rsidR="00241E0E" w:rsidRDefault="00241E0E" w:rsidP="00241E0E">
      <w:pPr>
        <w:ind w:left="720"/>
        <w:jc w:val="both"/>
        <w:rPr>
          <w:b/>
          <w:bCs/>
          <w:color w:val="000000"/>
          <w:sz w:val="24"/>
          <w:lang w:eastAsia="en-US"/>
        </w:rPr>
      </w:pPr>
    </w:p>
    <w:p w14:paraId="26C0E853" w14:textId="7A1CCCB6" w:rsidR="00241E0E" w:rsidRDefault="00241E0E" w:rsidP="00241E0E">
      <w:pPr>
        <w:ind w:left="720" w:hanging="720"/>
        <w:jc w:val="both"/>
        <w:rPr>
          <w:color w:val="000000"/>
          <w:sz w:val="24"/>
          <w:lang w:eastAsia="en-US"/>
        </w:rPr>
      </w:pPr>
      <w:r>
        <w:rPr>
          <w:color w:val="000000"/>
          <w:sz w:val="24"/>
          <w:lang w:eastAsia="en-US"/>
        </w:rPr>
        <w:t>4.10</w:t>
      </w:r>
      <w:r>
        <w:rPr>
          <w:color w:val="000000"/>
          <w:sz w:val="24"/>
          <w:lang w:eastAsia="en-US"/>
        </w:rPr>
        <w:tab/>
        <w:t xml:space="preserve">The University Secretary referred members to the </w:t>
      </w:r>
      <w:r w:rsidR="00B35D16">
        <w:rPr>
          <w:color w:val="000000"/>
          <w:sz w:val="24"/>
          <w:lang w:eastAsia="en-US"/>
        </w:rPr>
        <w:t xml:space="preserve">recently circulated paper on the </w:t>
      </w:r>
      <w:r w:rsidR="001B0AB5">
        <w:rPr>
          <w:color w:val="000000"/>
          <w:sz w:val="24"/>
          <w:lang w:eastAsia="en-US"/>
        </w:rPr>
        <w:t xml:space="preserve">interviews held for University Governors and </w:t>
      </w:r>
      <w:r w:rsidR="000B1695">
        <w:rPr>
          <w:color w:val="000000"/>
          <w:sz w:val="24"/>
          <w:lang w:eastAsia="en-US"/>
        </w:rPr>
        <w:t>a</w:t>
      </w:r>
      <w:r w:rsidR="001B0AB5">
        <w:rPr>
          <w:color w:val="000000"/>
          <w:sz w:val="24"/>
          <w:lang w:eastAsia="en-US"/>
        </w:rPr>
        <w:t xml:space="preserve"> co-opted vacancy on the Finance Committee.</w:t>
      </w:r>
    </w:p>
    <w:p w14:paraId="1549ED8F" w14:textId="502B4AE9" w:rsidR="008474C3" w:rsidRDefault="008474C3" w:rsidP="00241E0E">
      <w:pPr>
        <w:ind w:left="720" w:hanging="720"/>
        <w:jc w:val="both"/>
        <w:rPr>
          <w:color w:val="000000"/>
          <w:sz w:val="24"/>
          <w:lang w:eastAsia="en-US"/>
        </w:rPr>
      </w:pPr>
    </w:p>
    <w:p w14:paraId="27E59CD2" w14:textId="1B346D6A" w:rsidR="008474C3" w:rsidRDefault="008474C3" w:rsidP="00241E0E">
      <w:pPr>
        <w:ind w:left="720" w:hanging="720"/>
        <w:jc w:val="both"/>
        <w:rPr>
          <w:color w:val="000000"/>
          <w:sz w:val="24"/>
          <w:lang w:eastAsia="en-US"/>
        </w:rPr>
      </w:pPr>
      <w:r>
        <w:rPr>
          <w:color w:val="000000"/>
          <w:sz w:val="24"/>
          <w:lang w:eastAsia="en-US"/>
        </w:rPr>
        <w:t>4.11</w:t>
      </w:r>
      <w:r>
        <w:rPr>
          <w:color w:val="000000"/>
          <w:sz w:val="24"/>
          <w:lang w:eastAsia="en-US"/>
        </w:rPr>
        <w:tab/>
        <w:t xml:space="preserve">Members agreed to </w:t>
      </w:r>
      <w:r w:rsidR="00EB7885">
        <w:rPr>
          <w:color w:val="000000"/>
          <w:sz w:val="24"/>
          <w:lang w:eastAsia="en-US"/>
        </w:rPr>
        <w:t>temporarily increase the Board of Governors members</w:t>
      </w:r>
      <w:r w:rsidR="00F34714">
        <w:rPr>
          <w:color w:val="000000"/>
          <w:sz w:val="24"/>
          <w:lang w:eastAsia="en-US"/>
        </w:rPr>
        <w:t xml:space="preserve">hip to 14 </w:t>
      </w:r>
      <w:r w:rsidR="00CD7226">
        <w:rPr>
          <w:color w:val="000000"/>
          <w:sz w:val="24"/>
          <w:lang w:eastAsia="en-US"/>
        </w:rPr>
        <w:t>to capitalise on the good applicants.</w:t>
      </w:r>
    </w:p>
    <w:p w14:paraId="790617BD" w14:textId="79C993C9" w:rsidR="001B0AB5" w:rsidRDefault="001B0AB5" w:rsidP="00241E0E">
      <w:pPr>
        <w:ind w:left="720" w:hanging="720"/>
        <w:jc w:val="both"/>
        <w:rPr>
          <w:color w:val="000000"/>
          <w:sz w:val="24"/>
          <w:lang w:eastAsia="en-US"/>
        </w:rPr>
      </w:pPr>
    </w:p>
    <w:p w14:paraId="4537760A" w14:textId="1857D412" w:rsidR="001B0AB5" w:rsidRDefault="001B0AB5" w:rsidP="00241E0E">
      <w:pPr>
        <w:ind w:left="720" w:hanging="720"/>
        <w:jc w:val="both"/>
        <w:rPr>
          <w:color w:val="000000"/>
          <w:sz w:val="24"/>
          <w:lang w:eastAsia="en-US"/>
        </w:rPr>
      </w:pPr>
      <w:r>
        <w:rPr>
          <w:color w:val="000000"/>
          <w:sz w:val="24"/>
          <w:lang w:eastAsia="en-US"/>
        </w:rPr>
        <w:t>4.1</w:t>
      </w:r>
      <w:r w:rsidR="00CD7226">
        <w:rPr>
          <w:color w:val="000000"/>
          <w:sz w:val="24"/>
          <w:lang w:eastAsia="en-US"/>
        </w:rPr>
        <w:t>2</w:t>
      </w:r>
      <w:r>
        <w:rPr>
          <w:color w:val="000000"/>
          <w:sz w:val="24"/>
          <w:lang w:eastAsia="en-US"/>
        </w:rPr>
        <w:tab/>
      </w:r>
      <w:r w:rsidR="00C87372">
        <w:rPr>
          <w:color w:val="000000"/>
          <w:sz w:val="24"/>
          <w:lang w:eastAsia="en-US"/>
        </w:rPr>
        <w:t xml:space="preserve">The Board of Governors </w:t>
      </w:r>
      <w:r w:rsidR="00C87372">
        <w:rPr>
          <w:b/>
          <w:bCs/>
          <w:color w:val="000000"/>
          <w:sz w:val="24"/>
          <w:lang w:eastAsia="en-US"/>
        </w:rPr>
        <w:t xml:space="preserve">APPROVED </w:t>
      </w:r>
      <w:r w:rsidR="00C87372">
        <w:rPr>
          <w:color w:val="000000"/>
          <w:sz w:val="24"/>
          <w:lang w:eastAsia="en-US"/>
        </w:rPr>
        <w:t>the appointment of</w:t>
      </w:r>
      <w:r w:rsidR="008474C3">
        <w:rPr>
          <w:color w:val="000000"/>
          <w:sz w:val="24"/>
          <w:lang w:eastAsia="en-US"/>
        </w:rPr>
        <w:t>:</w:t>
      </w:r>
    </w:p>
    <w:p w14:paraId="22D40132" w14:textId="3A3EAF89" w:rsidR="008474C3" w:rsidRDefault="008474C3" w:rsidP="00241E0E">
      <w:pPr>
        <w:ind w:left="720" w:hanging="720"/>
        <w:jc w:val="both"/>
        <w:rPr>
          <w:color w:val="000000"/>
          <w:sz w:val="24"/>
          <w:lang w:eastAsia="en-US"/>
        </w:rPr>
      </w:pPr>
    </w:p>
    <w:p w14:paraId="11E0E27B" w14:textId="26D9C2D5" w:rsidR="008474C3" w:rsidRDefault="008474C3" w:rsidP="008474C3">
      <w:pPr>
        <w:pStyle w:val="ListParagraph"/>
        <w:numPr>
          <w:ilvl w:val="0"/>
          <w:numId w:val="22"/>
        </w:numPr>
        <w:jc w:val="both"/>
        <w:rPr>
          <w:color w:val="000000"/>
          <w:sz w:val="24"/>
          <w:lang w:eastAsia="en-US"/>
        </w:rPr>
      </w:pPr>
      <w:r>
        <w:rPr>
          <w:color w:val="000000"/>
          <w:sz w:val="24"/>
          <w:lang w:eastAsia="en-US"/>
        </w:rPr>
        <w:t>Tina Coates as an Independent Governor from 1</w:t>
      </w:r>
      <w:r w:rsidR="00CD7226">
        <w:rPr>
          <w:color w:val="000000"/>
          <w:sz w:val="24"/>
          <w:lang w:eastAsia="en-US"/>
        </w:rPr>
        <w:t xml:space="preserve"> August 2022</w:t>
      </w:r>
      <w:r w:rsidR="000907EB">
        <w:rPr>
          <w:color w:val="000000"/>
          <w:sz w:val="24"/>
          <w:lang w:eastAsia="en-US"/>
        </w:rPr>
        <w:t>,</w:t>
      </w:r>
    </w:p>
    <w:p w14:paraId="0B143BA0" w14:textId="14DD5A7F" w:rsidR="000907EB" w:rsidRDefault="000907EB" w:rsidP="008474C3">
      <w:pPr>
        <w:pStyle w:val="ListParagraph"/>
        <w:numPr>
          <w:ilvl w:val="0"/>
          <w:numId w:val="22"/>
        </w:numPr>
        <w:jc w:val="both"/>
        <w:rPr>
          <w:color w:val="000000"/>
          <w:sz w:val="24"/>
          <w:lang w:eastAsia="en-US"/>
        </w:rPr>
      </w:pPr>
      <w:proofErr w:type="spellStart"/>
      <w:r>
        <w:rPr>
          <w:color w:val="000000"/>
          <w:sz w:val="24"/>
          <w:lang w:eastAsia="en-US"/>
        </w:rPr>
        <w:t>Apreileen</w:t>
      </w:r>
      <w:proofErr w:type="spellEnd"/>
      <w:r>
        <w:rPr>
          <w:color w:val="000000"/>
          <w:sz w:val="24"/>
          <w:lang w:eastAsia="en-US"/>
        </w:rPr>
        <w:t xml:space="preserve"> Alexander as an Independent Governor from 1 August 2022</w:t>
      </w:r>
      <w:r w:rsidR="00AA4A4E">
        <w:rPr>
          <w:color w:val="000000"/>
          <w:sz w:val="24"/>
          <w:lang w:eastAsia="en-US"/>
        </w:rPr>
        <w:t>,</w:t>
      </w:r>
    </w:p>
    <w:p w14:paraId="51BA42E7" w14:textId="603C0656" w:rsidR="00AA4A4E" w:rsidRDefault="00AA4A4E" w:rsidP="008474C3">
      <w:pPr>
        <w:pStyle w:val="ListParagraph"/>
        <w:numPr>
          <w:ilvl w:val="0"/>
          <w:numId w:val="22"/>
        </w:numPr>
        <w:jc w:val="both"/>
        <w:rPr>
          <w:color w:val="000000"/>
          <w:sz w:val="24"/>
          <w:lang w:eastAsia="en-US"/>
        </w:rPr>
      </w:pPr>
      <w:r>
        <w:rPr>
          <w:color w:val="000000"/>
          <w:sz w:val="24"/>
          <w:lang w:eastAsia="en-US"/>
        </w:rPr>
        <w:t>Andrea Miller as an Independent Governor from 1 November 2022</w:t>
      </w:r>
      <w:r w:rsidR="00BF5930">
        <w:rPr>
          <w:color w:val="000000"/>
          <w:sz w:val="24"/>
          <w:lang w:eastAsia="en-US"/>
        </w:rPr>
        <w:t>, and</w:t>
      </w:r>
    </w:p>
    <w:p w14:paraId="79CBF292" w14:textId="59D22302" w:rsidR="00BF5930" w:rsidRDefault="00BF5930" w:rsidP="008474C3">
      <w:pPr>
        <w:pStyle w:val="ListParagraph"/>
        <w:numPr>
          <w:ilvl w:val="0"/>
          <w:numId w:val="22"/>
        </w:numPr>
        <w:jc w:val="both"/>
        <w:rPr>
          <w:color w:val="000000"/>
          <w:sz w:val="24"/>
          <w:lang w:eastAsia="en-US"/>
        </w:rPr>
      </w:pPr>
      <w:r>
        <w:rPr>
          <w:color w:val="000000"/>
          <w:sz w:val="24"/>
          <w:lang w:eastAsia="en-US"/>
        </w:rPr>
        <w:t>A vacancy for a co-opted mem</w:t>
      </w:r>
      <w:r w:rsidR="004C0761">
        <w:rPr>
          <w:color w:val="000000"/>
          <w:sz w:val="24"/>
          <w:lang w:eastAsia="en-US"/>
        </w:rPr>
        <w:t xml:space="preserve">ber </w:t>
      </w:r>
      <w:r w:rsidR="004D7D2E">
        <w:rPr>
          <w:color w:val="000000"/>
          <w:sz w:val="24"/>
          <w:lang w:eastAsia="en-US"/>
        </w:rPr>
        <w:t>on the Finance Committee remained.</w:t>
      </w:r>
    </w:p>
    <w:p w14:paraId="6D95E368" w14:textId="4C25E766" w:rsidR="00525266" w:rsidRDefault="00525266" w:rsidP="00525266">
      <w:pPr>
        <w:jc w:val="both"/>
        <w:rPr>
          <w:color w:val="000000"/>
          <w:sz w:val="24"/>
          <w:lang w:eastAsia="en-US"/>
        </w:rPr>
      </w:pPr>
    </w:p>
    <w:p w14:paraId="652B1310" w14:textId="00C2B372" w:rsidR="00525266" w:rsidRDefault="00525266" w:rsidP="00525266">
      <w:pPr>
        <w:ind w:left="720"/>
        <w:jc w:val="both"/>
        <w:rPr>
          <w:color w:val="000000"/>
          <w:sz w:val="24"/>
          <w:lang w:eastAsia="en-US"/>
        </w:rPr>
      </w:pPr>
      <w:r>
        <w:rPr>
          <w:b/>
          <w:bCs/>
          <w:color w:val="000000"/>
          <w:sz w:val="24"/>
          <w:lang w:eastAsia="en-US"/>
        </w:rPr>
        <w:t>Timetable for the appointment of the Chair of the Board of Governors (Appendix 4)</w:t>
      </w:r>
    </w:p>
    <w:p w14:paraId="486AD7E8" w14:textId="45E9C1AA" w:rsidR="00B92DA0" w:rsidRDefault="00B92DA0" w:rsidP="00525266">
      <w:pPr>
        <w:ind w:left="720"/>
        <w:jc w:val="both"/>
        <w:rPr>
          <w:color w:val="000000"/>
          <w:sz w:val="24"/>
          <w:lang w:eastAsia="en-US"/>
        </w:rPr>
      </w:pPr>
    </w:p>
    <w:p w14:paraId="33B768A8" w14:textId="2B7635D5" w:rsidR="00B92DA0" w:rsidRDefault="00B92DA0" w:rsidP="00B92DA0">
      <w:pPr>
        <w:ind w:left="720" w:hanging="720"/>
        <w:jc w:val="both"/>
        <w:rPr>
          <w:color w:val="000000"/>
          <w:sz w:val="24"/>
          <w:lang w:eastAsia="en-US"/>
        </w:rPr>
      </w:pPr>
      <w:r>
        <w:rPr>
          <w:color w:val="000000"/>
          <w:sz w:val="24"/>
          <w:lang w:eastAsia="en-US"/>
        </w:rPr>
        <w:t>4.13</w:t>
      </w:r>
      <w:r>
        <w:rPr>
          <w:color w:val="000000"/>
          <w:sz w:val="24"/>
          <w:lang w:eastAsia="en-US"/>
        </w:rPr>
        <w:tab/>
        <w:t xml:space="preserve">The University Secretary outlined the timetable for the appointment of the Chair of the Board </w:t>
      </w:r>
      <w:r w:rsidR="00C232DD">
        <w:rPr>
          <w:color w:val="000000"/>
          <w:sz w:val="24"/>
          <w:lang w:eastAsia="en-US"/>
        </w:rPr>
        <w:t>of Governors</w:t>
      </w:r>
      <w:r w:rsidR="00945B25">
        <w:rPr>
          <w:color w:val="000000"/>
          <w:sz w:val="24"/>
          <w:lang w:eastAsia="en-US"/>
        </w:rPr>
        <w:t xml:space="preserve"> and </w:t>
      </w:r>
      <w:r w:rsidR="001D2E4C">
        <w:rPr>
          <w:color w:val="000000"/>
          <w:sz w:val="24"/>
          <w:lang w:eastAsia="en-US"/>
        </w:rPr>
        <w:t xml:space="preserve">informed members that the role description had been revised to take into account the changing </w:t>
      </w:r>
      <w:r w:rsidR="008B0A03">
        <w:rPr>
          <w:color w:val="000000"/>
          <w:sz w:val="24"/>
          <w:lang w:eastAsia="en-US"/>
        </w:rPr>
        <w:t xml:space="preserve">regulatory environment and to reflect the </w:t>
      </w:r>
      <w:r w:rsidR="00C20F54">
        <w:rPr>
          <w:color w:val="000000"/>
          <w:sz w:val="24"/>
          <w:lang w:eastAsia="en-US"/>
        </w:rPr>
        <w:t>discussions around culture.</w:t>
      </w:r>
    </w:p>
    <w:p w14:paraId="2A1B2045" w14:textId="6DB1C8A9" w:rsidR="00C20F54" w:rsidRDefault="00C20F54" w:rsidP="00B92DA0">
      <w:pPr>
        <w:ind w:left="720" w:hanging="720"/>
        <w:jc w:val="both"/>
        <w:rPr>
          <w:color w:val="000000"/>
          <w:sz w:val="24"/>
          <w:lang w:eastAsia="en-US"/>
        </w:rPr>
      </w:pPr>
    </w:p>
    <w:p w14:paraId="3300974B" w14:textId="77777777" w:rsidR="00354057" w:rsidRDefault="00C20F54" w:rsidP="00B92DA0">
      <w:pPr>
        <w:ind w:left="720" w:hanging="720"/>
        <w:jc w:val="both"/>
        <w:rPr>
          <w:color w:val="000000"/>
          <w:sz w:val="24"/>
          <w:lang w:eastAsia="en-US"/>
        </w:rPr>
      </w:pPr>
      <w:r>
        <w:rPr>
          <w:color w:val="000000"/>
          <w:sz w:val="24"/>
          <w:lang w:eastAsia="en-US"/>
        </w:rPr>
        <w:t>4.14</w:t>
      </w:r>
      <w:r>
        <w:rPr>
          <w:color w:val="000000"/>
          <w:sz w:val="24"/>
          <w:lang w:eastAsia="en-US"/>
        </w:rPr>
        <w:tab/>
        <w:t>I</w:t>
      </w:r>
      <w:r w:rsidR="00373A43">
        <w:rPr>
          <w:color w:val="000000"/>
          <w:sz w:val="24"/>
          <w:lang w:eastAsia="en-US"/>
        </w:rPr>
        <w:t>n</w:t>
      </w:r>
      <w:r>
        <w:rPr>
          <w:color w:val="000000"/>
          <w:sz w:val="24"/>
          <w:lang w:eastAsia="en-US"/>
        </w:rPr>
        <w:t xml:space="preserve"> the first instance a Search Committee would be established comprising members of the Governance and Nominations Committee</w:t>
      </w:r>
      <w:r w:rsidR="00E41E09">
        <w:rPr>
          <w:color w:val="000000"/>
          <w:sz w:val="24"/>
          <w:lang w:eastAsia="en-US"/>
        </w:rPr>
        <w:t xml:space="preserve"> </w:t>
      </w:r>
      <w:r w:rsidR="003E2CD1">
        <w:rPr>
          <w:color w:val="000000"/>
          <w:sz w:val="24"/>
          <w:lang w:eastAsia="en-US"/>
        </w:rPr>
        <w:t>including</w:t>
      </w:r>
      <w:r w:rsidR="00E41E09">
        <w:rPr>
          <w:color w:val="000000"/>
          <w:sz w:val="24"/>
          <w:lang w:eastAsia="en-US"/>
        </w:rPr>
        <w:t xml:space="preserve"> the Vice-Chancellor but not the current Chair of the Board</w:t>
      </w:r>
      <w:r w:rsidR="004B26DA">
        <w:rPr>
          <w:color w:val="000000"/>
          <w:sz w:val="24"/>
          <w:lang w:eastAsia="en-US"/>
        </w:rPr>
        <w:t xml:space="preserve">.  </w:t>
      </w:r>
    </w:p>
    <w:p w14:paraId="27C4E357" w14:textId="77777777" w:rsidR="00354057" w:rsidRDefault="00354057" w:rsidP="00B92DA0">
      <w:pPr>
        <w:ind w:left="720" w:hanging="720"/>
        <w:jc w:val="both"/>
        <w:rPr>
          <w:color w:val="000000"/>
          <w:sz w:val="24"/>
          <w:lang w:eastAsia="en-US"/>
        </w:rPr>
      </w:pPr>
    </w:p>
    <w:p w14:paraId="586BF42E" w14:textId="64A9EB57" w:rsidR="00C20F54" w:rsidRDefault="00354057" w:rsidP="00B92DA0">
      <w:pPr>
        <w:ind w:left="720" w:hanging="720"/>
        <w:jc w:val="both"/>
        <w:rPr>
          <w:color w:val="000000"/>
          <w:sz w:val="24"/>
          <w:lang w:eastAsia="en-US"/>
        </w:rPr>
      </w:pPr>
      <w:r>
        <w:rPr>
          <w:color w:val="000000"/>
          <w:sz w:val="24"/>
          <w:lang w:eastAsia="en-US"/>
        </w:rPr>
        <w:t>4.15</w:t>
      </w:r>
      <w:r>
        <w:rPr>
          <w:color w:val="000000"/>
          <w:sz w:val="24"/>
          <w:lang w:eastAsia="en-US"/>
        </w:rPr>
        <w:tab/>
      </w:r>
      <w:r w:rsidR="00623DDB">
        <w:rPr>
          <w:color w:val="000000"/>
          <w:sz w:val="24"/>
          <w:lang w:eastAsia="en-US"/>
        </w:rPr>
        <w:t xml:space="preserve">Any internal candidates should approach the current Chair of the Board for a </w:t>
      </w:r>
      <w:r w:rsidR="00373A43">
        <w:rPr>
          <w:color w:val="000000"/>
          <w:sz w:val="24"/>
          <w:lang w:eastAsia="en-US"/>
        </w:rPr>
        <w:t>private</w:t>
      </w:r>
      <w:r w:rsidR="00623DDB">
        <w:rPr>
          <w:color w:val="000000"/>
          <w:sz w:val="24"/>
          <w:lang w:eastAsia="en-US"/>
        </w:rPr>
        <w:t xml:space="preserve"> discussion if they wished to be considered for the role.</w:t>
      </w:r>
      <w:r w:rsidR="00DD6A40">
        <w:rPr>
          <w:color w:val="000000"/>
          <w:sz w:val="24"/>
          <w:lang w:eastAsia="en-US"/>
        </w:rPr>
        <w:t xml:space="preserve">  A decision on whether to </w:t>
      </w:r>
      <w:r w:rsidR="00290BE9">
        <w:rPr>
          <w:color w:val="000000"/>
          <w:sz w:val="24"/>
          <w:lang w:eastAsia="en-US"/>
        </w:rPr>
        <w:t>advertise or approach Head-hunters would be made at this stage.</w:t>
      </w:r>
    </w:p>
    <w:p w14:paraId="1F7BCB66" w14:textId="6B36DBD2" w:rsidR="00290BE9" w:rsidRDefault="00290BE9" w:rsidP="00B92DA0">
      <w:pPr>
        <w:ind w:left="720" w:hanging="720"/>
        <w:jc w:val="both"/>
        <w:rPr>
          <w:color w:val="000000"/>
          <w:sz w:val="24"/>
          <w:lang w:eastAsia="en-US"/>
        </w:rPr>
      </w:pPr>
    </w:p>
    <w:p w14:paraId="329C0A57" w14:textId="1C9B7B87" w:rsidR="00290BE9" w:rsidRDefault="00290BE9" w:rsidP="00B92DA0">
      <w:pPr>
        <w:ind w:left="720" w:hanging="720"/>
        <w:jc w:val="both"/>
        <w:rPr>
          <w:color w:val="000000"/>
          <w:sz w:val="24"/>
          <w:lang w:eastAsia="en-US"/>
        </w:rPr>
      </w:pPr>
      <w:r>
        <w:rPr>
          <w:color w:val="000000"/>
          <w:sz w:val="24"/>
          <w:lang w:eastAsia="en-US"/>
        </w:rPr>
        <w:t>4.1</w:t>
      </w:r>
      <w:r w:rsidR="00354057">
        <w:rPr>
          <w:color w:val="000000"/>
          <w:sz w:val="24"/>
          <w:lang w:eastAsia="en-US"/>
        </w:rPr>
        <w:t>6</w:t>
      </w:r>
      <w:r>
        <w:rPr>
          <w:color w:val="000000"/>
          <w:sz w:val="24"/>
          <w:lang w:eastAsia="en-US"/>
        </w:rPr>
        <w:tab/>
      </w:r>
      <w:r w:rsidR="004D5DAB">
        <w:rPr>
          <w:color w:val="000000"/>
          <w:sz w:val="24"/>
          <w:lang w:eastAsia="en-US"/>
        </w:rPr>
        <w:t xml:space="preserve">The University Secretary confirmed a discussion on the remuneration of </w:t>
      </w:r>
      <w:r w:rsidR="00670957">
        <w:rPr>
          <w:color w:val="000000"/>
          <w:sz w:val="24"/>
          <w:lang w:eastAsia="en-US"/>
        </w:rPr>
        <w:t xml:space="preserve">Governors took place at the GNC meeting and members agreed that </w:t>
      </w:r>
      <w:r w:rsidR="008C03CF">
        <w:rPr>
          <w:color w:val="000000"/>
          <w:sz w:val="24"/>
          <w:lang w:eastAsia="en-US"/>
        </w:rPr>
        <w:t xml:space="preserve">remunerating Governors would not </w:t>
      </w:r>
      <w:r w:rsidR="00261FD0">
        <w:rPr>
          <w:color w:val="000000"/>
          <w:sz w:val="24"/>
          <w:lang w:eastAsia="en-US"/>
        </w:rPr>
        <w:t>improve the quality of the candidates.  The University Secretary had approached the CUC to gather information on remuneration in the sector</w:t>
      </w:r>
      <w:r w:rsidR="00EA5033">
        <w:rPr>
          <w:color w:val="000000"/>
          <w:sz w:val="24"/>
          <w:lang w:eastAsia="en-US"/>
        </w:rPr>
        <w:t xml:space="preserve"> and confirmed very few HEIs renumerated Governors.</w:t>
      </w:r>
    </w:p>
    <w:p w14:paraId="63914F94" w14:textId="58A6BAD4" w:rsidR="00EA5033" w:rsidRDefault="00EA5033" w:rsidP="00B92DA0">
      <w:pPr>
        <w:ind w:left="720" w:hanging="720"/>
        <w:jc w:val="both"/>
        <w:rPr>
          <w:color w:val="000000"/>
          <w:sz w:val="24"/>
          <w:lang w:eastAsia="en-US"/>
        </w:rPr>
      </w:pPr>
    </w:p>
    <w:p w14:paraId="0F5A3D99" w14:textId="78D54DDC" w:rsidR="00EA5033" w:rsidRDefault="00EA5033" w:rsidP="00B92DA0">
      <w:pPr>
        <w:ind w:left="720" w:hanging="720"/>
        <w:jc w:val="both"/>
        <w:rPr>
          <w:color w:val="000000"/>
          <w:sz w:val="24"/>
          <w:lang w:eastAsia="en-US"/>
        </w:rPr>
      </w:pPr>
      <w:r>
        <w:rPr>
          <w:color w:val="000000"/>
          <w:sz w:val="24"/>
          <w:lang w:eastAsia="en-US"/>
        </w:rPr>
        <w:t>4.1</w:t>
      </w:r>
      <w:r w:rsidR="00197CE8">
        <w:rPr>
          <w:color w:val="000000"/>
          <w:sz w:val="24"/>
          <w:lang w:eastAsia="en-US"/>
        </w:rPr>
        <w:t>7</w:t>
      </w:r>
      <w:r>
        <w:rPr>
          <w:color w:val="000000"/>
          <w:sz w:val="24"/>
          <w:lang w:eastAsia="en-US"/>
        </w:rPr>
        <w:tab/>
      </w:r>
      <w:r w:rsidR="00991D2A">
        <w:rPr>
          <w:color w:val="000000"/>
          <w:sz w:val="24"/>
          <w:lang w:eastAsia="en-US"/>
        </w:rPr>
        <w:t xml:space="preserve">The Board of Governors </w:t>
      </w:r>
      <w:r w:rsidR="00991D2A">
        <w:rPr>
          <w:b/>
          <w:bCs/>
          <w:color w:val="000000"/>
          <w:sz w:val="24"/>
          <w:lang w:eastAsia="en-US"/>
        </w:rPr>
        <w:t>APPROVED:</w:t>
      </w:r>
    </w:p>
    <w:p w14:paraId="7E1A98C2" w14:textId="5D635039" w:rsidR="00991D2A" w:rsidRDefault="00991D2A" w:rsidP="00B92DA0">
      <w:pPr>
        <w:ind w:left="720" w:hanging="720"/>
        <w:jc w:val="both"/>
        <w:rPr>
          <w:color w:val="000000"/>
          <w:sz w:val="24"/>
          <w:lang w:eastAsia="en-US"/>
        </w:rPr>
      </w:pPr>
    </w:p>
    <w:p w14:paraId="46097D63" w14:textId="5F892193" w:rsidR="00991D2A" w:rsidRDefault="00991D2A" w:rsidP="00991D2A">
      <w:pPr>
        <w:pStyle w:val="ListParagraph"/>
        <w:numPr>
          <w:ilvl w:val="0"/>
          <w:numId w:val="23"/>
        </w:numPr>
        <w:jc w:val="both"/>
        <w:rPr>
          <w:color w:val="000000"/>
          <w:sz w:val="24"/>
          <w:lang w:eastAsia="en-US"/>
        </w:rPr>
      </w:pPr>
      <w:r>
        <w:rPr>
          <w:color w:val="000000"/>
          <w:sz w:val="24"/>
          <w:lang w:eastAsia="en-US"/>
        </w:rPr>
        <w:t xml:space="preserve">The process </w:t>
      </w:r>
      <w:r w:rsidR="0095479D">
        <w:rPr>
          <w:color w:val="000000"/>
          <w:sz w:val="24"/>
          <w:lang w:eastAsia="en-US"/>
        </w:rPr>
        <w:t>of recruiting a new Chair of th</w:t>
      </w:r>
      <w:r w:rsidR="00D61E19">
        <w:rPr>
          <w:color w:val="000000"/>
          <w:sz w:val="24"/>
          <w:lang w:eastAsia="en-US"/>
        </w:rPr>
        <w:t>e Board of Governors, and</w:t>
      </w:r>
    </w:p>
    <w:p w14:paraId="2AD9F9F7" w14:textId="60B599C2" w:rsidR="00D61E19" w:rsidRDefault="00D61E19" w:rsidP="00991D2A">
      <w:pPr>
        <w:pStyle w:val="ListParagraph"/>
        <w:numPr>
          <w:ilvl w:val="0"/>
          <w:numId w:val="23"/>
        </w:numPr>
        <w:jc w:val="both"/>
        <w:rPr>
          <w:color w:val="000000"/>
          <w:sz w:val="24"/>
          <w:lang w:eastAsia="en-US"/>
        </w:rPr>
      </w:pPr>
      <w:r>
        <w:rPr>
          <w:color w:val="000000"/>
          <w:sz w:val="24"/>
          <w:lang w:eastAsia="en-US"/>
        </w:rPr>
        <w:t>The updated role description and person specification.</w:t>
      </w:r>
    </w:p>
    <w:p w14:paraId="31D889C9" w14:textId="02474A9D" w:rsidR="006B3517" w:rsidRDefault="006B3517" w:rsidP="006B3517">
      <w:pPr>
        <w:jc w:val="both"/>
        <w:rPr>
          <w:color w:val="000000"/>
          <w:sz w:val="24"/>
          <w:lang w:eastAsia="en-US"/>
        </w:rPr>
      </w:pPr>
    </w:p>
    <w:p w14:paraId="04061C84" w14:textId="281F46C3" w:rsidR="006B3517" w:rsidRDefault="006B3517" w:rsidP="006B3517">
      <w:pPr>
        <w:ind w:left="720"/>
        <w:jc w:val="both"/>
        <w:rPr>
          <w:b/>
          <w:bCs/>
          <w:color w:val="000000"/>
          <w:sz w:val="24"/>
          <w:lang w:eastAsia="en-US"/>
        </w:rPr>
      </w:pPr>
      <w:r>
        <w:rPr>
          <w:b/>
          <w:bCs/>
          <w:color w:val="000000"/>
          <w:sz w:val="24"/>
          <w:lang w:eastAsia="en-US"/>
        </w:rPr>
        <w:t xml:space="preserve">Workforce Advisory Committee meeting </w:t>
      </w:r>
      <w:r w:rsidR="00460E2C">
        <w:rPr>
          <w:b/>
          <w:bCs/>
          <w:color w:val="000000"/>
          <w:sz w:val="24"/>
          <w:lang w:eastAsia="en-US"/>
        </w:rPr>
        <w:t>of 9 June 2022</w:t>
      </w:r>
    </w:p>
    <w:p w14:paraId="52EA6195" w14:textId="04AE7A8F" w:rsidR="00460E2C" w:rsidRDefault="00460E2C" w:rsidP="006B3517">
      <w:pPr>
        <w:ind w:left="720"/>
        <w:jc w:val="both"/>
        <w:rPr>
          <w:b/>
          <w:bCs/>
          <w:color w:val="000000"/>
          <w:sz w:val="24"/>
          <w:lang w:eastAsia="en-US"/>
        </w:rPr>
      </w:pPr>
    </w:p>
    <w:p w14:paraId="34A062DE" w14:textId="79F06E16" w:rsidR="00460E2C" w:rsidRDefault="00460E2C" w:rsidP="006B3517">
      <w:pPr>
        <w:ind w:left="720"/>
        <w:jc w:val="both"/>
        <w:rPr>
          <w:b/>
          <w:bCs/>
          <w:color w:val="000000"/>
          <w:sz w:val="24"/>
          <w:lang w:eastAsia="en-US"/>
        </w:rPr>
      </w:pPr>
      <w:r>
        <w:rPr>
          <w:b/>
          <w:bCs/>
          <w:color w:val="000000"/>
          <w:sz w:val="24"/>
          <w:lang w:eastAsia="en-US"/>
        </w:rPr>
        <w:t>National Pay Negotiations (Appendix 5)</w:t>
      </w:r>
    </w:p>
    <w:p w14:paraId="17BC4A97" w14:textId="2D863B6E" w:rsidR="00460E2C" w:rsidRDefault="00460E2C" w:rsidP="006B3517">
      <w:pPr>
        <w:ind w:left="720"/>
        <w:jc w:val="both"/>
        <w:rPr>
          <w:b/>
          <w:bCs/>
          <w:color w:val="000000"/>
          <w:sz w:val="24"/>
          <w:lang w:eastAsia="en-US"/>
        </w:rPr>
      </w:pPr>
    </w:p>
    <w:p w14:paraId="11A2A3C2" w14:textId="4A48A14E" w:rsidR="00460E2C" w:rsidRDefault="00460E2C" w:rsidP="00460E2C">
      <w:pPr>
        <w:ind w:left="720" w:hanging="720"/>
        <w:jc w:val="both"/>
        <w:rPr>
          <w:color w:val="000000"/>
          <w:sz w:val="24"/>
          <w:lang w:eastAsia="en-US"/>
        </w:rPr>
      </w:pPr>
      <w:r>
        <w:rPr>
          <w:color w:val="000000"/>
          <w:sz w:val="24"/>
          <w:lang w:eastAsia="en-US"/>
        </w:rPr>
        <w:t>4.1</w:t>
      </w:r>
      <w:r w:rsidR="00197CE8">
        <w:rPr>
          <w:color w:val="000000"/>
          <w:sz w:val="24"/>
          <w:lang w:eastAsia="en-US"/>
        </w:rPr>
        <w:t>8</w:t>
      </w:r>
      <w:r>
        <w:rPr>
          <w:color w:val="000000"/>
          <w:sz w:val="24"/>
          <w:lang w:eastAsia="en-US"/>
        </w:rPr>
        <w:tab/>
        <w:t xml:space="preserve">The </w:t>
      </w:r>
      <w:r w:rsidR="008C4255">
        <w:rPr>
          <w:color w:val="000000"/>
          <w:sz w:val="24"/>
          <w:lang w:eastAsia="en-US"/>
        </w:rPr>
        <w:t xml:space="preserve">Director of Human Resources </w:t>
      </w:r>
      <w:r w:rsidR="00641605">
        <w:rPr>
          <w:color w:val="000000"/>
          <w:sz w:val="24"/>
          <w:lang w:eastAsia="en-US"/>
        </w:rPr>
        <w:t xml:space="preserve">informed members that last </w:t>
      </w:r>
      <w:r w:rsidR="00014DB3">
        <w:rPr>
          <w:color w:val="000000"/>
          <w:sz w:val="24"/>
          <w:lang w:eastAsia="en-US"/>
        </w:rPr>
        <w:t>year’s</w:t>
      </w:r>
      <w:r w:rsidR="00641605">
        <w:rPr>
          <w:color w:val="000000"/>
          <w:sz w:val="24"/>
          <w:lang w:eastAsia="en-US"/>
        </w:rPr>
        <w:t xml:space="preserve"> </w:t>
      </w:r>
      <w:r w:rsidR="00311C4C">
        <w:rPr>
          <w:color w:val="000000"/>
          <w:sz w:val="24"/>
          <w:lang w:eastAsia="en-US"/>
        </w:rPr>
        <w:t>pay award had been 1.5% and this year</w:t>
      </w:r>
      <w:r w:rsidR="007B6C0D">
        <w:rPr>
          <w:color w:val="000000"/>
          <w:sz w:val="24"/>
          <w:lang w:eastAsia="en-US"/>
        </w:rPr>
        <w:t xml:space="preserve"> the Universities and Colleges Employers’ Association (UCEA)</w:t>
      </w:r>
      <w:r w:rsidR="006D462D">
        <w:rPr>
          <w:color w:val="000000"/>
          <w:sz w:val="24"/>
          <w:lang w:eastAsia="en-US"/>
        </w:rPr>
        <w:t xml:space="preserve"> had</w:t>
      </w:r>
      <w:r w:rsidR="007B6C0D">
        <w:rPr>
          <w:color w:val="000000"/>
          <w:sz w:val="24"/>
          <w:lang w:eastAsia="en-US"/>
        </w:rPr>
        <w:t xml:space="preserve"> </w:t>
      </w:r>
      <w:r w:rsidR="009D4515">
        <w:rPr>
          <w:color w:val="000000"/>
          <w:sz w:val="24"/>
          <w:lang w:eastAsia="en-US"/>
        </w:rPr>
        <w:t>made a final pay offer of 3%</w:t>
      </w:r>
      <w:r w:rsidR="000658D8">
        <w:rPr>
          <w:color w:val="000000"/>
          <w:sz w:val="24"/>
          <w:lang w:eastAsia="en-US"/>
        </w:rPr>
        <w:t>.</w:t>
      </w:r>
    </w:p>
    <w:p w14:paraId="22171CFA" w14:textId="6BBF6774" w:rsidR="000658D8" w:rsidRDefault="000658D8" w:rsidP="00460E2C">
      <w:pPr>
        <w:ind w:left="720" w:hanging="720"/>
        <w:jc w:val="both"/>
        <w:rPr>
          <w:color w:val="000000"/>
          <w:sz w:val="24"/>
          <w:lang w:eastAsia="en-US"/>
        </w:rPr>
      </w:pPr>
    </w:p>
    <w:p w14:paraId="28F0B5AB" w14:textId="07E9EF85" w:rsidR="000658D8" w:rsidRDefault="000658D8" w:rsidP="00460E2C">
      <w:pPr>
        <w:ind w:left="720" w:hanging="720"/>
        <w:jc w:val="both"/>
        <w:rPr>
          <w:color w:val="000000"/>
          <w:sz w:val="24"/>
          <w:lang w:eastAsia="en-US"/>
        </w:rPr>
      </w:pPr>
      <w:r>
        <w:rPr>
          <w:color w:val="000000"/>
          <w:sz w:val="24"/>
          <w:lang w:eastAsia="en-US"/>
        </w:rPr>
        <w:t>4.1</w:t>
      </w:r>
      <w:r w:rsidR="007815DA">
        <w:rPr>
          <w:color w:val="000000"/>
          <w:sz w:val="24"/>
          <w:lang w:eastAsia="en-US"/>
        </w:rPr>
        <w:t>9</w:t>
      </w:r>
      <w:r>
        <w:rPr>
          <w:color w:val="000000"/>
          <w:sz w:val="24"/>
          <w:lang w:eastAsia="en-US"/>
        </w:rPr>
        <w:tab/>
        <w:t xml:space="preserve">The </w:t>
      </w:r>
      <w:r w:rsidR="00F36641">
        <w:rPr>
          <w:color w:val="000000"/>
          <w:sz w:val="24"/>
          <w:lang w:eastAsia="en-US"/>
        </w:rPr>
        <w:t xml:space="preserve">trade unions had submitted a </w:t>
      </w:r>
      <w:r w:rsidR="00DB5548">
        <w:rPr>
          <w:color w:val="000000"/>
          <w:sz w:val="24"/>
          <w:lang w:eastAsia="en-US"/>
        </w:rPr>
        <w:t xml:space="preserve">pay claim </w:t>
      </w:r>
      <w:r w:rsidR="006D462D">
        <w:rPr>
          <w:color w:val="000000"/>
          <w:sz w:val="24"/>
          <w:lang w:eastAsia="en-US"/>
        </w:rPr>
        <w:t>based on</w:t>
      </w:r>
      <w:r w:rsidR="00DB5548">
        <w:rPr>
          <w:color w:val="000000"/>
          <w:sz w:val="24"/>
          <w:lang w:eastAsia="en-US"/>
        </w:rPr>
        <w:t xml:space="preserve"> the Retail Price Index of 11% plus </w:t>
      </w:r>
      <w:r w:rsidR="00026540">
        <w:rPr>
          <w:color w:val="000000"/>
          <w:sz w:val="24"/>
          <w:lang w:eastAsia="en-US"/>
        </w:rPr>
        <w:t xml:space="preserve">2% and confirmed they would be consulting with their members to reject the </w:t>
      </w:r>
      <w:r w:rsidR="00ED1C38">
        <w:rPr>
          <w:color w:val="000000"/>
          <w:sz w:val="24"/>
          <w:lang w:eastAsia="en-US"/>
        </w:rPr>
        <w:t>UCEA offer of 3%.  The outcome of the consultation would be known at the end of July 2022</w:t>
      </w:r>
      <w:r w:rsidR="006D462D">
        <w:rPr>
          <w:color w:val="000000"/>
          <w:sz w:val="24"/>
          <w:lang w:eastAsia="en-US"/>
        </w:rPr>
        <w:t>,</w:t>
      </w:r>
      <w:r w:rsidR="00ED1C38">
        <w:rPr>
          <w:color w:val="000000"/>
          <w:sz w:val="24"/>
          <w:lang w:eastAsia="en-US"/>
        </w:rPr>
        <w:t xml:space="preserve"> but UWL would </w:t>
      </w:r>
      <w:r w:rsidR="00B01F92">
        <w:rPr>
          <w:color w:val="000000"/>
          <w:sz w:val="24"/>
          <w:lang w:eastAsia="en-US"/>
        </w:rPr>
        <w:t>be implementing a 3% pay rise from 1 August 2022 and would consider any further increases agreed at a national level</w:t>
      </w:r>
      <w:r w:rsidR="006B21ED">
        <w:rPr>
          <w:color w:val="000000"/>
          <w:sz w:val="24"/>
          <w:lang w:eastAsia="en-US"/>
        </w:rPr>
        <w:t>.</w:t>
      </w:r>
    </w:p>
    <w:p w14:paraId="7E357126" w14:textId="6342B9FC" w:rsidR="006B21ED" w:rsidRDefault="006B21ED" w:rsidP="00460E2C">
      <w:pPr>
        <w:ind w:left="720" w:hanging="720"/>
        <w:jc w:val="both"/>
        <w:rPr>
          <w:color w:val="000000"/>
          <w:sz w:val="24"/>
          <w:lang w:eastAsia="en-US"/>
        </w:rPr>
      </w:pPr>
    </w:p>
    <w:p w14:paraId="11E5EA11" w14:textId="08B9910B" w:rsidR="006B21ED" w:rsidRPr="006B21ED" w:rsidRDefault="006B21ED" w:rsidP="00460E2C">
      <w:pPr>
        <w:ind w:left="720" w:hanging="720"/>
        <w:jc w:val="both"/>
        <w:rPr>
          <w:color w:val="000000"/>
          <w:sz w:val="24"/>
          <w:lang w:eastAsia="en-US"/>
        </w:rPr>
      </w:pPr>
      <w:r>
        <w:rPr>
          <w:color w:val="000000"/>
          <w:sz w:val="24"/>
          <w:lang w:eastAsia="en-US"/>
        </w:rPr>
        <w:t>4.</w:t>
      </w:r>
      <w:r w:rsidR="007815DA">
        <w:rPr>
          <w:color w:val="000000"/>
          <w:sz w:val="24"/>
          <w:lang w:eastAsia="en-US"/>
        </w:rPr>
        <w:t>20</w:t>
      </w:r>
      <w:r>
        <w:rPr>
          <w:color w:val="000000"/>
          <w:sz w:val="24"/>
          <w:lang w:eastAsia="en-US"/>
        </w:rPr>
        <w:tab/>
        <w:t xml:space="preserve">The Board of Governors </w:t>
      </w:r>
      <w:r>
        <w:rPr>
          <w:b/>
          <w:bCs/>
          <w:color w:val="000000"/>
          <w:sz w:val="24"/>
          <w:lang w:eastAsia="en-US"/>
        </w:rPr>
        <w:t xml:space="preserve">NOTED </w:t>
      </w:r>
      <w:r>
        <w:rPr>
          <w:color w:val="000000"/>
          <w:sz w:val="24"/>
          <w:lang w:eastAsia="en-US"/>
        </w:rPr>
        <w:t>the report.</w:t>
      </w:r>
    </w:p>
    <w:p w14:paraId="74C1FB5D" w14:textId="05624670" w:rsidR="007F624F" w:rsidRDefault="007F624F" w:rsidP="00C5238A">
      <w:pPr>
        <w:jc w:val="both"/>
        <w:rPr>
          <w:color w:val="000000"/>
          <w:sz w:val="24"/>
          <w:lang w:eastAsia="en-US"/>
        </w:rPr>
      </w:pPr>
    </w:p>
    <w:p w14:paraId="195726CA" w14:textId="24638A89" w:rsidR="007F624F" w:rsidRPr="00C5238A" w:rsidRDefault="00C5238A" w:rsidP="00773E2E">
      <w:pPr>
        <w:pStyle w:val="ListParagraph"/>
        <w:numPr>
          <w:ilvl w:val="0"/>
          <w:numId w:val="3"/>
        </w:numPr>
        <w:ind w:hanging="720"/>
        <w:jc w:val="both"/>
        <w:rPr>
          <w:b/>
          <w:color w:val="000000"/>
          <w:sz w:val="24"/>
          <w:lang w:eastAsia="en-US"/>
        </w:rPr>
      </w:pPr>
      <w:r>
        <w:rPr>
          <w:b/>
          <w:color w:val="000000"/>
          <w:sz w:val="24"/>
          <w:lang w:eastAsia="en-US"/>
        </w:rPr>
        <w:t>Vice-Chancellor’s Briefing</w:t>
      </w:r>
      <w:r w:rsidR="008D0A05" w:rsidRPr="00773E2E">
        <w:rPr>
          <w:b/>
          <w:color w:val="000000"/>
          <w:sz w:val="24"/>
          <w:lang w:eastAsia="en-US"/>
        </w:rPr>
        <w:t xml:space="preserve"> </w:t>
      </w:r>
      <w:r w:rsidR="008D0A05" w:rsidRPr="00C5238A">
        <w:rPr>
          <w:b/>
          <w:color w:val="000000"/>
          <w:sz w:val="24"/>
          <w:lang w:eastAsia="en-US"/>
        </w:rPr>
        <w:t>(</w:t>
      </w:r>
      <w:r w:rsidR="00773E2E" w:rsidRPr="00C5238A">
        <w:rPr>
          <w:b/>
          <w:color w:val="000000"/>
          <w:sz w:val="24"/>
          <w:lang w:eastAsia="en-US"/>
        </w:rPr>
        <w:t xml:space="preserve">BG 2122 </w:t>
      </w:r>
      <w:r w:rsidR="004B1840">
        <w:rPr>
          <w:b/>
          <w:color w:val="000000"/>
          <w:sz w:val="24"/>
          <w:lang w:eastAsia="en-US"/>
        </w:rPr>
        <w:t>26</w:t>
      </w:r>
      <w:r w:rsidR="008D0A05" w:rsidRPr="00C5238A">
        <w:rPr>
          <w:b/>
          <w:color w:val="000000"/>
          <w:sz w:val="24"/>
          <w:lang w:eastAsia="en-US"/>
        </w:rPr>
        <w:t>)</w:t>
      </w:r>
    </w:p>
    <w:p w14:paraId="647E7191" w14:textId="77777777" w:rsidR="00D30370" w:rsidRPr="007F624F" w:rsidRDefault="00D30370" w:rsidP="00FB708B">
      <w:pPr>
        <w:jc w:val="both"/>
        <w:rPr>
          <w:color w:val="000000"/>
          <w:sz w:val="24"/>
          <w:lang w:eastAsia="en-US"/>
        </w:rPr>
      </w:pPr>
    </w:p>
    <w:p w14:paraId="23930832" w14:textId="6D1E8D48" w:rsidR="00B0162D" w:rsidRPr="00B0162D" w:rsidRDefault="00B0162D" w:rsidP="00EF4B72">
      <w:pPr>
        <w:pStyle w:val="ListParagraph"/>
        <w:numPr>
          <w:ilvl w:val="1"/>
          <w:numId w:val="3"/>
        </w:numPr>
        <w:ind w:hanging="720"/>
        <w:jc w:val="both"/>
        <w:rPr>
          <w:color w:val="000000"/>
          <w:sz w:val="24"/>
          <w:lang w:eastAsia="en-US"/>
        </w:rPr>
      </w:pPr>
      <w:r w:rsidRPr="00B0162D">
        <w:rPr>
          <w:color w:val="000000"/>
          <w:sz w:val="24"/>
          <w:lang w:eastAsia="en-US"/>
        </w:rPr>
        <w:t>The Vice-Chancellor updated members on the following:</w:t>
      </w:r>
    </w:p>
    <w:p w14:paraId="2BB580E5" w14:textId="77777777" w:rsidR="00B0162D" w:rsidRPr="00B0162D" w:rsidRDefault="00B0162D" w:rsidP="00B0162D">
      <w:pPr>
        <w:pStyle w:val="ListParagraph"/>
        <w:jc w:val="both"/>
        <w:rPr>
          <w:color w:val="000000"/>
          <w:sz w:val="24"/>
          <w:lang w:eastAsia="en-US"/>
        </w:rPr>
      </w:pPr>
    </w:p>
    <w:p w14:paraId="761AD97D" w14:textId="10232A76" w:rsidR="006B21ED" w:rsidRDefault="000840B0" w:rsidP="002E3E7D">
      <w:pPr>
        <w:pStyle w:val="ListParagraph"/>
        <w:numPr>
          <w:ilvl w:val="0"/>
          <w:numId w:val="15"/>
        </w:numPr>
        <w:jc w:val="both"/>
        <w:rPr>
          <w:color w:val="000000"/>
          <w:sz w:val="24"/>
          <w:lang w:eastAsia="en-US"/>
        </w:rPr>
      </w:pPr>
      <w:r>
        <w:rPr>
          <w:color w:val="000000"/>
          <w:sz w:val="24"/>
          <w:lang w:eastAsia="en-US"/>
        </w:rPr>
        <w:t xml:space="preserve">The University Secretary would be leaving UWL </w:t>
      </w:r>
      <w:r w:rsidR="0040039D">
        <w:rPr>
          <w:color w:val="000000"/>
          <w:sz w:val="24"/>
          <w:lang w:eastAsia="en-US"/>
        </w:rPr>
        <w:t xml:space="preserve">next month for the role of Chief Operating Officer </w:t>
      </w:r>
      <w:r w:rsidR="00BD2231">
        <w:rPr>
          <w:color w:val="000000"/>
          <w:sz w:val="24"/>
          <w:lang w:eastAsia="en-US"/>
        </w:rPr>
        <w:t xml:space="preserve">at a </w:t>
      </w:r>
      <w:r w:rsidR="00BF3490">
        <w:rPr>
          <w:color w:val="000000"/>
          <w:sz w:val="24"/>
          <w:lang w:eastAsia="en-US"/>
        </w:rPr>
        <w:t>private provider.</w:t>
      </w:r>
    </w:p>
    <w:p w14:paraId="3020BDAC" w14:textId="3D00AC9E" w:rsidR="00464D0C" w:rsidRDefault="00464D0C" w:rsidP="002E3E7D">
      <w:pPr>
        <w:pStyle w:val="ListParagraph"/>
        <w:numPr>
          <w:ilvl w:val="0"/>
          <w:numId w:val="15"/>
        </w:numPr>
        <w:jc w:val="both"/>
        <w:rPr>
          <w:color w:val="000000"/>
          <w:sz w:val="24"/>
          <w:lang w:eastAsia="en-US"/>
        </w:rPr>
      </w:pPr>
      <w:r>
        <w:rPr>
          <w:color w:val="000000"/>
          <w:sz w:val="24"/>
          <w:lang w:eastAsia="en-US"/>
        </w:rPr>
        <w:lastRenderedPageBreak/>
        <w:t>The Dean of the School of Computing and Enginee</w:t>
      </w:r>
      <w:r w:rsidR="00DC36D6">
        <w:rPr>
          <w:color w:val="000000"/>
          <w:sz w:val="24"/>
          <w:lang w:eastAsia="en-US"/>
        </w:rPr>
        <w:t>ring would be leaving UWL later this month having accepted the role of PVC Dean at Kingston University.</w:t>
      </w:r>
    </w:p>
    <w:p w14:paraId="5DEAF2D4" w14:textId="3200EEE4" w:rsidR="00064386" w:rsidRDefault="00064386" w:rsidP="002E3E7D">
      <w:pPr>
        <w:pStyle w:val="ListParagraph"/>
        <w:numPr>
          <w:ilvl w:val="0"/>
          <w:numId w:val="15"/>
        </w:numPr>
        <w:jc w:val="both"/>
        <w:rPr>
          <w:color w:val="000000"/>
          <w:sz w:val="24"/>
          <w:lang w:eastAsia="en-US"/>
        </w:rPr>
      </w:pPr>
      <w:r>
        <w:rPr>
          <w:color w:val="000000"/>
          <w:sz w:val="24"/>
          <w:lang w:eastAsia="en-US"/>
        </w:rPr>
        <w:t>Interviews for the Pro Vice-Chancellor vacancy would be held on 14 July 2022.  All applicants were internal.</w:t>
      </w:r>
    </w:p>
    <w:p w14:paraId="37A62FC3" w14:textId="6EBF1E77" w:rsidR="00A11D99" w:rsidRPr="00A11D99" w:rsidRDefault="00A11D99" w:rsidP="00A11D99">
      <w:pPr>
        <w:pStyle w:val="ListParagraph"/>
        <w:numPr>
          <w:ilvl w:val="0"/>
          <w:numId w:val="15"/>
        </w:numPr>
        <w:jc w:val="both"/>
        <w:rPr>
          <w:color w:val="000000"/>
          <w:sz w:val="24"/>
          <w:lang w:eastAsia="en-US"/>
        </w:rPr>
      </w:pPr>
      <w:r>
        <w:rPr>
          <w:color w:val="000000"/>
          <w:sz w:val="24"/>
          <w:lang w:eastAsia="en-US"/>
        </w:rPr>
        <w:t>The University would be appointing a new Director of Research.</w:t>
      </w:r>
    </w:p>
    <w:p w14:paraId="401F4E16" w14:textId="5D482BE1" w:rsidR="00106DA7" w:rsidRDefault="002D64DE" w:rsidP="002E3E7D">
      <w:pPr>
        <w:pStyle w:val="ListParagraph"/>
        <w:numPr>
          <w:ilvl w:val="0"/>
          <w:numId w:val="15"/>
        </w:numPr>
        <w:jc w:val="both"/>
        <w:rPr>
          <w:color w:val="000000"/>
          <w:sz w:val="24"/>
          <w:lang w:eastAsia="en-US"/>
        </w:rPr>
      </w:pPr>
      <w:r>
        <w:rPr>
          <w:color w:val="000000"/>
          <w:sz w:val="24"/>
          <w:lang w:eastAsia="en-US"/>
        </w:rPr>
        <w:t xml:space="preserve">The University had sadly lost </w:t>
      </w:r>
      <w:r w:rsidR="00AC6A4F">
        <w:rPr>
          <w:color w:val="000000"/>
          <w:sz w:val="24"/>
          <w:lang w:eastAsia="en-US"/>
        </w:rPr>
        <w:t xml:space="preserve">a </w:t>
      </w:r>
      <w:r w:rsidR="007C25D7">
        <w:rPr>
          <w:color w:val="000000"/>
          <w:sz w:val="24"/>
          <w:lang w:eastAsia="en-US"/>
        </w:rPr>
        <w:t>first-year</w:t>
      </w:r>
      <w:r w:rsidR="00AC6A4F">
        <w:rPr>
          <w:color w:val="000000"/>
          <w:sz w:val="24"/>
          <w:lang w:eastAsia="en-US"/>
        </w:rPr>
        <w:t xml:space="preserve"> student as a result of a violent attack </w:t>
      </w:r>
      <w:r w:rsidR="00762D6A">
        <w:rPr>
          <w:color w:val="000000"/>
          <w:sz w:val="24"/>
          <w:lang w:eastAsia="en-US"/>
        </w:rPr>
        <w:t>near St Mary’s Road.</w:t>
      </w:r>
      <w:r w:rsidR="0060204E">
        <w:rPr>
          <w:color w:val="000000"/>
          <w:sz w:val="24"/>
          <w:lang w:eastAsia="en-US"/>
        </w:rPr>
        <w:t xml:space="preserve">  The University </w:t>
      </w:r>
      <w:r w:rsidR="007C25D7">
        <w:rPr>
          <w:color w:val="000000"/>
          <w:sz w:val="24"/>
          <w:lang w:eastAsia="en-US"/>
        </w:rPr>
        <w:t>had provided support to her family and support for staff and students.</w:t>
      </w:r>
    </w:p>
    <w:p w14:paraId="34C834C6" w14:textId="4137F97B" w:rsidR="007C25D7" w:rsidRDefault="007C25D7" w:rsidP="002E3E7D">
      <w:pPr>
        <w:pStyle w:val="ListParagraph"/>
        <w:numPr>
          <w:ilvl w:val="0"/>
          <w:numId w:val="15"/>
        </w:numPr>
        <w:jc w:val="both"/>
        <w:rPr>
          <w:color w:val="000000"/>
          <w:sz w:val="24"/>
          <w:lang w:eastAsia="en-US"/>
        </w:rPr>
      </w:pPr>
      <w:r>
        <w:rPr>
          <w:color w:val="000000"/>
          <w:sz w:val="24"/>
          <w:lang w:eastAsia="en-US"/>
        </w:rPr>
        <w:t xml:space="preserve">A postgraduate student had sadly passed away </w:t>
      </w:r>
      <w:r w:rsidR="00DB7E9D">
        <w:rPr>
          <w:color w:val="000000"/>
          <w:sz w:val="24"/>
          <w:lang w:eastAsia="en-US"/>
        </w:rPr>
        <w:t>a</w:t>
      </w:r>
      <w:r w:rsidR="00453145">
        <w:rPr>
          <w:color w:val="000000"/>
          <w:sz w:val="24"/>
          <w:lang w:eastAsia="en-US"/>
        </w:rPr>
        <w:t>fter a</w:t>
      </w:r>
      <w:r w:rsidR="00DB7E9D">
        <w:rPr>
          <w:color w:val="000000"/>
          <w:sz w:val="24"/>
          <w:lang w:eastAsia="en-US"/>
        </w:rPr>
        <w:t xml:space="preserve"> </w:t>
      </w:r>
      <w:r w:rsidR="00BD020A">
        <w:rPr>
          <w:color w:val="000000"/>
          <w:sz w:val="24"/>
          <w:lang w:eastAsia="en-US"/>
        </w:rPr>
        <w:t>short, unexpected</w:t>
      </w:r>
      <w:r w:rsidR="00DB7E9D">
        <w:rPr>
          <w:color w:val="000000"/>
          <w:sz w:val="24"/>
          <w:lang w:eastAsia="en-US"/>
        </w:rPr>
        <w:t xml:space="preserve"> illness and the University were supporting staff and students.</w:t>
      </w:r>
    </w:p>
    <w:p w14:paraId="029F5107" w14:textId="0F74D5D7" w:rsidR="00DB7E9D" w:rsidRDefault="008E2115" w:rsidP="002E3E7D">
      <w:pPr>
        <w:pStyle w:val="ListParagraph"/>
        <w:numPr>
          <w:ilvl w:val="0"/>
          <w:numId w:val="15"/>
        </w:numPr>
        <w:jc w:val="both"/>
        <w:rPr>
          <w:color w:val="000000"/>
          <w:sz w:val="24"/>
          <w:lang w:eastAsia="en-US"/>
        </w:rPr>
      </w:pPr>
      <w:r>
        <w:rPr>
          <w:color w:val="000000"/>
          <w:sz w:val="24"/>
          <w:lang w:eastAsia="en-US"/>
        </w:rPr>
        <w:t xml:space="preserve">The Higher and Further Education Minister, Michelle </w:t>
      </w:r>
      <w:proofErr w:type="spellStart"/>
      <w:r>
        <w:rPr>
          <w:color w:val="000000"/>
          <w:sz w:val="24"/>
          <w:lang w:eastAsia="en-US"/>
        </w:rPr>
        <w:t>Donelan</w:t>
      </w:r>
      <w:proofErr w:type="spellEnd"/>
      <w:r w:rsidR="00205D99">
        <w:rPr>
          <w:color w:val="000000"/>
          <w:sz w:val="24"/>
          <w:lang w:eastAsia="en-US"/>
        </w:rPr>
        <w:t xml:space="preserve">, announced she would be chairing a HE Data Reduction Taskforce </w:t>
      </w:r>
      <w:r w:rsidR="002A7652">
        <w:rPr>
          <w:color w:val="000000"/>
          <w:sz w:val="24"/>
          <w:lang w:eastAsia="en-US"/>
        </w:rPr>
        <w:t xml:space="preserve">which would meet every six weeks to look at streamlining and </w:t>
      </w:r>
      <w:r w:rsidR="00D753F4">
        <w:rPr>
          <w:color w:val="000000"/>
          <w:sz w:val="24"/>
          <w:lang w:eastAsia="en-US"/>
        </w:rPr>
        <w:t>simplifying</w:t>
      </w:r>
      <w:r w:rsidR="002A7652">
        <w:rPr>
          <w:color w:val="000000"/>
          <w:sz w:val="24"/>
          <w:lang w:eastAsia="en-US"/>
        </w:rPr>
        <w:t xml:space="preserve"> data reporting</w:t>
      </w:r>
      <w:r w:rsidR="00D753F4">
        <w:rPr>
          <w:color w:val="000000"/>
          <w:sz w:val="24"/>
          <w:lang w:eastAsia="en-US"/>
        </w:rPr>
        <w:t>.</w:t>
      </w:r>
    </w:p>
    <w:p w14:paraId="103C568D" w14:textId="5188E28B" w:rsidR="00D753F4" w:rsidRDefault="006D4B51" w:rsidP="002E3E7D">
      <w:pPr>
        <w:pStyle w:val="ListParagraph"/>
        <w:numPr>
          <w:ilvl w:val="0"/>
          <w:numId w:val="15"/>
        </w:numPr>
        <w:jc w:val="both"/>
        <w:rPr>
          <w:color w:val="000000"/>
          <w:sz w:val="24"/>
          <w:lang w:eastAsia="en-US"/>
        </w:rPr>
      </w:pPr>
      <w:r>
        <w:rPr>
          <w:color w:val="000000"/>
          <w:sz w:val="24"/>
          <w:lang w:eastAsia="en-US"/>
        </w:rPr>
        <w:t>A number</w:t>
      </w:r>
      <w:r w:rsidR="002F45FA">
        <w:rPr>
          <w:color w:val="000000"/>
          <w:sz w:val="24"/>
          <w:lang w:eastAsia="en-US"/>
        </w:rPr>
        <w:t xml:space="preserve"> </w:t>
      </w:r>
      <w:r w:rsidR="00C23438">
        <w:rPr>
          <w:color w:val="000000"/>
          <w:sz w:val="24"/>
          <w:lang w:eastAsia="en-US"/>
        </w:rPr>
        <w:t>of</w:t>
      </w:r>
      <w:r w:rsidR="002F45FA">
        <w:rPr>
          <w:color w:val="000000"/>
          <w:sz w:val="24"/>
          <w:lang w:eastAsia="en-US"/>
        </w:rPr>
        <w:t xml:space="preserve"> business schools were being investigated </w:t>
      </w:r>
      <w:r w:rsidR="00E07F9E">
        <w:rPr>
          <w:color w:val="000000"/>
          <w:sz w:val="24"/>
          <w:lang w:eastAsia="en-US"/>
        </w:rPr>
        <w:t>over suspected poor quality</w:t>
      </w:r>
      <w:r w:rsidR="0078513F">
        <w:rPr>
          <w:color w:val="000000"/>
          <w:sz w:val="24"/>
          <w:lang w:eastAsia="en-US"/>
        </w:rPr>
        <w:t xml:space="preserve">.  The </w:t>
      </w:r>
      <w:proofErr w:type="spellStart"/>
      <w:r w:rsidR="0078513F">
        <w:rPr>
          <w:color w:val="000000"/>
          <w:sz w:val="24"/>
          <w:lang w:eastAsia="en-US"/>
        </w:rPr>
        <w:t>OfS</w:t>
      </w:r>
      <w:proofErr w:type="spellEnd"/>
      <w:r w:rsidR="0078513F">
        <w:rPr>
          <w:color w:val="000000"/>
          <w:sz w:val="24"/>
          <w:lang w:eastAsia="en-US"/>
        </w:rPr>
        <w:t xml:space="preserve"> would </w:t>
      </w:r>
      <w:r w:rsidR="00072D71">
        <w:rPr>
          <w:color w:val="000000"/>
          <w:sz w:val="24"/>
          <w:lang w:eastAsia="en-US"/>
        </w:rPr>
        <w:t>investigate the use of hybrid</w:t>
      </w:r>
      <w:r w:rsidR="00985B8E">
        <w:rPr>
          <w:color w:val="000000"/>
          <w:sz w:val="24"/>
          <w:lang w:eastAsia="en-US"/>
        </w:rPr>
        <w:t xml:space="preserve"> or online</w:t>
      </w:r>
      <w:r w:rsidR="00072D71">
        <w:rPr>
          <w:color w:val="000000"/>
          <w:sz w:val="24"/>
          <w:lang w:eastAsia="en-US"/>
        </w:rPr>
        <w:t xml:space="preserve"> teaching that may have had a detrimental impact on student learning</w:t>
      </w:r>
      <w:r w:rsidR="00985B8E">
        <w:rPr>
          <w:color w:val="000000"/>
          <w:sz w:val="24"/>
          <w:lang w:eastAsia="en-US"/>
        </w:rPr>
        <w:t>.</w:t>
      </w:r>
    </w:p>
    <w:p w14:paraId="54769B9C" w14:textId="03A815FA" w:rsidR="00985B8E" w:rsidRDefault="00986720" w:rsidP="002E3E7D">
      <w:pPr>
        <w:pStyle w:val="ListParagraph"/>
        <w:numPr>
          <w:ilvl w:val="0"/>
          <w:numId w:val="15"/>
        </w:numPr>
        <w:jc w:val="both"/>
        <w:rPr>
          <w:color w:val="000000"/>
          <w:sz w:val="24"/>
          <w:lang w:eastAsia="en-US"/>
        </w:rPr>
      </w:pPr>
      <w:r>
        <w:rPr>
          <w:color w:val="000000"/>
          <w:sz w:val="24"/>
          <w:lang w:eastAsia="en-US"/>
        </w:rPr>
        <w:t xml:space="preserve">In April 2022 the government </w:t>
      </w:r>
      <w:r w:rsidR="00620506">
        <w:rPr>
          <w:color w:val="000000"/>
          <w:sz w:val="24"/>
          <w:lang w:eastAsia="en-US"/>
        </w:rPr>
        <w:t>confirmed funding for BTECs would continue to 2024-25 and would overlap with T-level qualifications</w:t>
      </w:r>
      <w:r w:rsidR="00E618E8">
        <w:rPr>
          <w:color w:val="000000"/>
          <w:sz w:val="24"/>
          <w:lang w:eastAsia="en-US"/>
        </w:rPr>
        <w:t>.</w:t>
      </w:r>
    </w:p>
    <w:p w14:paraId="625FBCFC" w14:textId="5135683E" w:rsidR="00E618E8" w:rsidRDefault="00E618E8" w:rsidP="002E3E7D">
      <w:pPr>
        <w:pStyle w:val="ListParagraph"/>
        <w:numPr>
          <w:ilvl w:val="0"/>
          <w:numId w:val="15"/>
        </w:numPr>
        <w:jc w:val="both"/>
        <w:rPr>
          <w:color w:val="000000"/>
          <w:sz w:val="24"/>
          <w:lang w:eastAsia="en-US"/>
        </w:rPr>
      </w:pPr>
      <w:r>
        <w:rPr>
          <w:color w:val="000000"/>
          <w:sz w:val="24"/>
          <w:lang w:eastAsia="en-US"/>
        </w:rPr>
        <w:t xml:space="preserve">Concern was expressed by the Vice-Chancellor over the comments made by </w:t>
      </w:r>
      <w:r w:rsidR="00461EC6">
        <w:rPr>
          <w:color w:val="000000"/>
          <w:sz w:val="24"/>
          <w:lang w:eastAsia="en-US"/>
        </w:rPr>
        <w:t xml:space="preserve">the new Chair of the Social Mobility Commission stating </w:t>
      </w:r>
      <w:r w:rsidR="008913E5">
        <w:rPr>
          <w:color w:val="000000"/>
          <w:sz w:val="24"/>
          <w:lang w:eastAsia="en-US"/>
        </w:rPr>
        <w:t xml:space="preserve">girls were reluctant to </w:t>
      </w:r>
      <w:r w:rsidR="00EE28AD">
        <w:rPr>
          <w:color w:val="000000"/>
          <w:sz w:val="24"/>
          <w:lang w:eastAsia="en-US"/>
        </w:rPr>
        <w:t>study</w:t>
      </w:r>
      <w:r w:rsidR="008913E5">
        <w:rPr>
          <w:color w:val="000000"/>
          <w:sz w:val="24"/>
          <w:lang w:eastAsia="en-US"/>
        </w:rPr>
        <w:t xml:space="preserve"> A level physics because they wanted to avoid </w:t>
      </w:r>
      <w:r w:rsidR="00BF2F8F">
        <w:rPr>
          <w:color w:val="000000"/>
          <w:sz w:val="24"/>
          <w:lang w:eastAsia="en-US"/>
        </w:rPr>
        <w:t xml:space="preserve">doing maths.  Members </w:t>
      </w:r>
      <w:r w:rsidR="00AF0166">
        <w:rPr>
          <w:color w:val="000000"/>
          <w:sz w:val="24"/>
          <w:lang w:eastAsia="en-US"/>
        </w:rPr>
        <w:t xml:space="preserve">disagreed and believed </w:t>
      </w:r>
      <w:r w:rsidR="003F2289">
        <w:rPr>
          <w:color w:val="000000"/>
          <w:sz w:val="24"/>
          <w:lang w:eastAsia="en-US"/>
        </w:rPr>
        <w:t xml:space="preserve">issues </w:t>
      </w:r>
      <w:r w:rsidR="00B52A9C">
        <w:rPr>
          <w:color w:val="000000"/>
          <w:sz w:val="24"/>
          <w:lang w:eastAsia="en-US"/>
        </w:rPr>
        <w:t xml:space="preserve">around social mobility continued and </w:t>
      </w:r>
      <w:r w:rsidR="002515AB">
        <w:rPr>
          <w:color w:val="000000"/>
          <w:sz w:val="24"/>
          <w:lang w:eastAsia="en-US"/>
        </w:rPr>
        <w:t xml:space="preserve">the disruption due to the pandemic had heightened rather than lessened the </w:t>
      </w:r>
      <w:r w:rsidR="009E2FDF">
        <w:rPr>
          <w:color w:val="000000"/>
          <w:sz w:val="24"/>
          <w:lang w:eastAsia="en-US"/>
        </w:rPr>
        <w:t>gaps.</w:t>
      </w:r>
    </w:p>
    <w:p w14:paraId="33BAAE16" w14:textId="38B49DF3" w:rsidR="003F2289" w:rsidRDefault="003F2289" w:rsidP="002E3E7D">
      <w:pPr>
        <w:pStyle w:val="ListParagraph"/>
        <w:numPr>
          <w:ilvl w:val="0"/>
          <w:numId w:val="15"/>
        </w:numPr>
        <w:jc w:val="both"/>
        <w:rPr>
          <w:color w:val="000000"/>
          <w:sz w:val="24"/>
          <w:lang w:eastAsia="en-US"/>
        </w:rPr>
      </w:pPr>
      <w:r>
        <w:rPr>
          <w:color w:val="000000"/>
          <w:sz w:val="24"/>
          <w:lang w:eastAsia="en-US"/>
        </w:rPr>
        <w:t xml:space="preserve">The </w:t>
      </w:r>
      <w:r w:rsidR="00203B5A">
        <w:rPr>
          <w:color w:val="000000"/>
          <w:sz w:val="24"/>
          <w:lang w:eastAsia="en-US"/>
        </w:rPr>
        <w:t>success of the REF at UWL reflected the changing ethos of the institution and the investment in people and resources</w:t>
      </w:r>
      <w:r w:rsidR="002827B6">
        <w:rPr>
          <w:color w:val="000000"/>
          <w:sz w:val="24"/>
          <w:lang w:eastAsia="en-US"/>
        </w:rPr>
        <w:t xml:space="preserve">.  </w:t>
      </w:r>
      <w:r w:rsidR="009728B2">
        <w:rPr>
          <w:color w:val="000000"/>
          <w:sz w:val="24"/>
          <w:lang w:eastAsia="en-US"/>
        </w:rPr>
        <w:t xml:space="preserve">Over </w:t>
      </w:r>
      <w:r w:rsidR="00283139">
        <w:rPr>
          <w:color w:val="000000"/>
          <w:sz w:val="24"/>
          <w:lang w:eastAsia="en-US"/>
        </w:rPr>
        <w:t xml:space="preserve">76,000 academics had submitted nationally with </w:t>
      </w:r>
      <w:r w:rsidR="002920E3">
        <w:rPr>
          <w:color w:val="000000"/>
          <w:sz w:val="24"/>
          <w:lang w:eastAsia="en-US"/>
        </w:rPr>
        <w:t>greater emphasis being placed on impact and research environment.</w:t>
      </w:r>
    </w:p>
    <w:p w14:paraId="6E8715D8" w14:textId="14B88454" w:rsidR="0051348E" w:rsidRDefault="0051348E" w:rsidP="002E3E7D">
      <w:pPr>
        <w:pStyle w:val="ListParagraph"/>
        <w:numPr>
          <w:ilvl w:val="0"/>
          <w:numId w:val="15"/>
        </w:numPr>
        <w:jc w:val="both"/>
        <w:rPr>
          <w:color w:val="000000"/>
          <w:sz w:val="24"/>
          <w:lang w:eastAsia="en-US"/>
        </w:rPr>
      </w:pPr>
      <w:r>
        <w:rPr>
          <w:color w:val="000000"/>
          <w:sz w:val="24"/>
          <w:lang w:eastAsia="en-US"/>
        </w:rPr>
        <w:t xml:space="preserve">The </w:t>
      </w:r>
      <w:proofErr w:type="spellStart"/>
      <w:r>
        <w:rPr>
          <w:color w:val="000000"/>
          <w:sz w:val="24"/>
          <w:lang w:eastAsia="en-US"/>
        </w:rPr>
        <w:t>OfS</w:t>
      </w:r>
      <w:proofErr w:type="spellEnd"/>
      <w:r>
        <w:rPr>
          <w:color w:val="000000"/>
          <w:sz w:val="24"/>
          <w:lang w:eastAsia="en-US"/>
        </w:rPr>
        <w:t xml:space="preserve"> raised concerns about grade inflation </w:t>
      </w:r>
      <w:r w:rsidR="004C2680">
        <w:rPr>
          <w:color w:val="000000"/>
          <w:sz w:val="24"/>
          <w:lang w:eastAsia="en-US"/>
        </w:rPr>
        <w:t xml:space="preserve">stating the </w:t>
      </w:r>
      <w:r w:rsidR="0072464F">
        <w:rPr>
          <w:color w:val="000000"/>
          <w:sz w:val="24"/>
          <w:lang w:eastAsia="en-US"/>
        </w:rPr>
        <w:t>rise in students attaining first and upper second-class honours were ‘</w:t>
      </w:r>
      <w:r w:rsidR="00046935">
        <w:rPr>
          <w:color w:val="000000"/>
          <w:sz w:val="24"/>
          <w:lang w:eastAsia="en-US"/>
        </w:rPr>
        <w:t>unexplained</w:t>
      </w:r>
      <w:r w:rsidR="0072464F">
        <w:rPr>
          <w:color w:val="000000"/>
          <w:sz w:val="24"/>
          <w:lang w:eastAsia="en-US"/>
        </w:rPr>
        <w:t>’</w:t>
      </w:r>
      <w:r w:rsidR="00BF5E3E">
        <w:rPr>
          <w:color w:val="000000"/>
          <w:sz w:val="24"/>
          <w:lang w:eastAsia="en-US"/>
        </w:rPr>
        <w:t>.</w:t>
      </w:r>
    </w:p>
    <w:p w14:paraId="35504F90" w14:textId="3F060F02" w:rsidR="00BF5E3E" w:rsidRDefault="006F74B5" w:rsidP="002E3E7D">
      <w:pPr>
        <w:pStyle w:val="ListParagraph"/>
        <w:numPr>
          <w:ilvl w:val="0"/>
          <w:numId w:val="15"/>
        </w:numPr>
        <w:jc w:val="both"/>
        <w:rPr>
          <w:color w:val="000000"/>
          <w:sz w:val="24"/>
          <w:lang w:eastAsia="en-US"/>
        </w:rPr>
      </w:pPr>
      <w:r>
        <w:rPr>
          <w:color w:val="000000"/>
          <w:sz w:val="24"/>
          <w:lang w:eastAsia="en-US"/>
        </w:rPr>
        <w:t xml:space="preserve">The </w:t>
      </w:r>
      <w:r w:rsidR="001D0567">
        <w:rPr>
          <w:color w:val="000000"/>
          <w:sz w:val="24"/>
          <w:lang w:eastAsia="en-US"/>
        </w:rPr>
        <w:t>deadline for the TEF submission had been extended to early 2023</w:t>
      </w:r>
      <w:r w:rsidR="001521AE">
        <w:rPr>
          <w:color w:val="000000"/>
          <w:sz w:val="24"/>
          <w:lang w:eastAsia="en-US"/>
        </w:rPr>
        <w:t xml:space="preserve"> with </w:t>
      </w:r>
      <w:r w:rsidR="001248FB">
        <w:rPr>
          <w:color w:val="000000"/>
          <w:sz w:val="24"/>
          <w:lang w:eastAsia="en-US"/>
        </w:rPr>
        <w:t>outcomes available in 2024.</w:t>
      </w:r>
    </w:p>
    <w:p w14:paraId="667A9AB0" w14:textId="21AED90F" w:rsidR="001248FB" w:rsidRDefault="00F712AC" w:rsidP="002E3E7D">
      <w:pPr>
        <w:pStyle w:val="ListParagraph"/>
        <w:numPr>
          <w:ilvl w:val="0"/>
          <w:numId w:val="15"/>
        </w:numPr>
        <w:jc w:val="both"/>
        <w:rPr>
          <w:color w:val="000000"/>
          <w:sz w:val="24"/>
          <w:lang w:eastAsia="en-US"/>
        </w:rPr>
      </w:pPr>
      <w:r>
        <w:rPr>
          <w:color w:val="000000"/>
          <w:sz w:val="24"/>
          <w:lang w:eastAsia="en-US"/>
        </w:rPr>
        <w:t xml:space="preserve">UWL had </w:t>
      </w:r>
      <w:r w:rsidR="004A3F9A">
        <w:rPr>
          <w:color w:val="000000"/>
          <w:sz w:val="24"/>
          <w:lang w:eastAsia="en-US"/>
        </w:rPr>
        <w:t xml:space="preserve">developed a number of </w:t>
      </w:r>
      <w:r w:rsidR="004E66A9">
        <w:rPr>
          <w:color w:val="000000"/>
          <w:sz w:val="24"/>
          <w:lang w:eastAsia="en-US"/>
        </w:rPr>
        <w:t>m</w:t>
      </w:r>
      <w:r w:rsidR="001248FB">
        <w:rPr>
          <w:color w:val="000000"/>
          <w:sz w:val="24"/>
          <w:lang w:eastAsia="en-US"/>
        </w:rPr>
        <w:t>icro</w:t>
      </w:r>
      <w:r w:rsidR="00BD31A8">
        <w:rPr>
          <w:color w:val="000000"/>
          <w:sz w:val="24"/>
          <w:lang w:eastAsia="en-US"/>
        </w:rPr>
        <w:t>-</w:t>
      </w:r>
      <w:r w:rsidR="00014DB3">
        <w:rPr>
          <w:color w:val="000000"/>
          <w:sz w:val="24"/>
          <w:lang w:eastAsia="en-US"/>
        </w:rPr>
        <w:t>credentials,</w:t>
      </w:r>
      <w:r w:rsidR="00BD31A8">
        <w:rPr>
          <w:color w:val="000000"/>
          <w:sz w:val="24"/>
          <w:lang w:eastAsia="en-US"/>
        </w:rPr>
        <w:t xml:space="preserve"> </w:t>
      </w:r>
      <w:r w:rsidR="00085DE7">
        <w:rPr>
          <w:color w:val="000000"/>
          <w:sz w:val="24"/>
          <w:lang w:eastAsia="en-US"/>
        </w:rPr>
        <w:t>but reports indicated there was very little public awareness</w:t>
      </w:r>
      <w:r w:rsidR="00555D1E">
        <w:rPr>
          <w:color w:val="000000"/>
          <w:sz w:val="24"/>
          <w:lang w:eastAsia="en-US"/>
        </w:rPr>
        <w:t xml:space="preserve"> of them.</w:t>
      </w:r>
    </w:p>
    <w:p w14:paraId="1C91FF68" w14:textId="709BF10E" w:rsidR="00555D1E" w:rsidRDefault="00E65883" w:rsidP="002E3E7D">
      <w:pPr>
        <w:pStyle w:val="ListParagraph"/>
        <w:numPr>
          <w:ilvl w:val="0"/>
          <w:numId w:val="15"/>
        </w:numPr>
        <w:jc w:val="both"/>
        <w:rPr>
          <w:color w:val="000000"/>
          <w:sz w:val="24"/>
          <w:lang w:eastAsia="en-US"/>
        </w:rPr>
      </w:pPr>
      <w:r>
        <w:rPr>
          <w:color w:val="000000"/>
          <w:sz w:val="24"/>
          <w:lang w:eastAsia="en-US"/>
        </w:rPr>
        <w:t xml:space="preserve">Home undergraduate </w:t>
      </w:r>
      <w:r w:rsidR="00EF4440">
        <w:rPr>
          <w:color w:val="000000"/>
          <w:sz w:val="24"/>
          <w:lang w:eastAsia="en-US"/>
        </w:rPr>
        <w:t xml:space="preserve">offers were up 3% compared to 2020-21 with acceptances up 4%.  </w:t>
      </w:r>
      <w:r w:rsidR="00FC279D">
        <w:rPr>
          <w:color w:val="000000"/>
          <w:sz w:val="24"/>
          <w:lang w:eastAsia="en-US"/>
        </w:rPr>
        <w:t xml:space="preserve">Home postgraduate </w:t>
      </w:r>
      <w:r w:rsidR="005C4B6B">
        <w:rPr>
          <w:color w:val="000000"/>
          <w:sz w:val="24"/>
          <w:lang w:eastAsia="en-US"/>
        </w:rPr>
        <w:t xml:space="preserve">offers and acceptances had remained at the same level as </w:t>
      </w:r>
      <w:r w:rsidR="00E324E6">
        <w:rPr>
          <w:color w:val="000000"/>
          <w:sz w:val="24"/>
          <w:lang w:eastAsia="en-US"/>
        </w:rPr>
        <w:t>last year</w:t>
      </w:r>
      <w:r w:rsidR="0050343B">
        <w:rPr>
          <w:color w:val="000000"/>
          <w:sz w:val="24"/>
          <w:lang w:eastAsia="en-US"/>
        </w:rPr>
        <w:t>,</w:t>
      </w:r>
      <w:r w:rsidR="00687B9B">
        <w:rPr>
          <w:color w:val="000000"/>
          <w:sz w:val="24"/>
          <w:lang w:eastAsia="en-US"/>
        </w:rPr>
        <w:t xml:space="preserve"> despite a buoyant job market</w:t>
      </w:r>
      <w:r w:rsidR="00E324E6">
        <w:rPr>
          <w:color w:val="000000"/>
          <w:sz w:val="24"/>
          <w:lang w:eastAsia="en-US"/>
        </w:rPr>
        <w:t>.  NHS offers were up 8%</w:t>
      </w:r>
      <w:r w:rsidR="00AA053C">
        <w:rPr>
          <w:color w:val="000000"/>
          <w:sz w:val="24"/>
          <w:lang w:eastAsia="en-US"/>
        </w:rPr>
        <w:t xml:space="preserve"> and acceptances were up 4%.</w:t>
      </w:r>
    </w:p>
    <w:p w14:paraId="4A4608A3" w14:textId="3E5123BC" w:rsidR="00AA053C" w:rsidRDefault="002644AC" w:rsidP="002E3E7D">
      <w:pPr>
        <w:pStyle w:val="ListParagraph"/>
        <w:numPr>
          <w:ilvl w:val="0"/>
          <w:numId w:val="15"/>
        </w:numPr>
        <w:jc w:val="both"/>
        <w:rPr>
          <w:color w:val="000000"/>
          <w:sz w:val="24"/>
          <w:lang w:eastAsia="en-US"/>
        </w:rPr>
      </w:pPr>
      <w:r>
        <w:rPr>
          <w:color w:val="000000"/>
          <w:sz w:val="24"/>
          <w:lang w:eastAsia="en-US"/>
        </w:rPr>
        <w:t xml:space="preserve">International </w:t>
      </w:r>
      <w:r w:rsidR="008D34B9">
        <w:rPr>
          <w:color w:val="000000"/>
          <w:sz w:val="24"/>
          <w:lang w:eastAsia="en-US"/>
        </w:rPr>
        <w:t xml:space="preserve">recruitment had exceeded all expectations with undergraduate acceptances up 60% and postgraduate </w:t>
      </w:r>
      <w:r w:rsidR="009E173B">
        <w:rPr>
          <w:color w:val="000000"/>
          <w:sz w:val="24"/>
          <w:lang w:eastAsia="en-US"/>
        </w:rPr>
        <w:t>acceptances up over 200%</w:t>
      </w:r>
      <w:r w:rsidR="00260356">
        <w:rPr>
          <w:color w:val="000000"/>
          <w:sz w:val="24"/>
          <w:lang w:eastAsia="en-US"/>
        </w:rPr>
        <w:t xml:space="preserve">.  In real terms this meant </w:t>
      </w:r>
      <w:r w:rsidR="0050343B">
        <w:rPr>
          <w:color w:val="000000"/>
          <w:sz w:val="24"/>
          <w:lang w:eastAsia="en-US"/>
        </w:rPr>
        <w:t>around</w:t>
      </w:r>
      <w:r w:rsidR="00260356">
        <w:rPr>
          <w:color w:val="000000"/>
          <w:sz w:val="24"/>
          <w:lang w:eastAsia="en-US"/>
        </w:rPr>
        <w:t xml:space="preserve"> 1000 new international students would enrol in late September 2022.</w:t>
      </w:r>
    </w:p>
    <w:p w14:paraId="50899F53" w14:textId="1ADE4A57" w:rsidR="00BC4B28" w:rsidRDefault="00BC4B28" w:rsidP="002E3E7D">
      <w:pPr>
        <w:pStyle w:val="ListParagraph"/>
        <w:numPr>
          <w:ilvl w:val="0"/>
          <w:numId w:val="15"/>
        </w:numPr>
        <w:jc w:val="both"/>
        <w:rPr>
          <w:color w:val="000000"/>
          <w:sz w:val="24"/>
          <w:lang w:eastAsia="en-US"/>
        </w:rPr>
      </w:pPr>
      <w:r>
        <w:rPr>
          <w:color w:val="000000"/>
          <w:sz w:val="24"/>
          <w:lang w:eastAsia="en-US"/>
        </w:rPr>
        <w:t xml:space="preserve">The NSS results would be published tomorrow, Wednesday, </w:t>
      </w:r>
      <w:r w:rsidR="00255198">
        <w:rPr>
          <w:color w:val="000000"/>
          <w:sz w:val="24"/>
          <w:lang w:eastAsia="en-US"/>
        </w:rPr>
        <w:t xml:space="preserve">6 July 2022.  The Senior Pro Vice-Chancellor informed members that </w:t>
      </w:r>
      <w:r w:rsidR="006E6BFF">
        <w:rPr>
          <w:color w:val="000000"/>
          <w:sz w:val="24"/>
          <w:lang w:eastAsia="en-US"/>
        </w:rPr>
        <w:t xml:space="preserve">feedback from students indicated that they were </w:t>
      </w:r>
      <w:r w:rsidR="00874CE2">
        <w:rPr>
          <w:color w:val="000000"/>
          <w:sz w:val="24"/>
          <w:lang w:eastAsia="en-US"/>
        </w:rPr>
        <w:t>content</w:t>
      </w:r>
      <w:r w:rsidR="006E6BFF">
        <w:rPr>
          <w:color w:val="000000"/>
          <w:sz w:val="24"/>
          <w:lang w:eastAsia="en-US"/>
        </w:rPr>
        <w:t xml:space="preserve"> with the </w:t>
      </w:r>
      <w:r w:rsidR="00C52014">
        <w:rPr>
          <w:color w:val="000000"/>
          <w:sz w:val="24"/>
          <w:lang w:eastAsia="en-US"/>
        </w:rPr>
        <w:t>support received from UWL during the pandemic but were upset and frustrated by the situation they had been in</w:t>
      </w:r>
      <w:r w:rsidR="0024319C">
        <w:rPr>
          <w:color w:val="000000"/>
          <w:sz w:val="24"/>
          <w:lang w:eastAsia="en-US"/>
        </w:rPr>
        <w:t>.</w:t>
      </w:r>
    </w:p>
    <w:p w14:paraId="087AEC52" w14:textId="692315F6" w:rsidR="0024319C" w:rsidRDefault="0024319C" w:rsidP="002E3E7D">
      <w:pPr>
        <w:pStyle w:val="ListParagraph"/>
        <w:numPr>
          <w:ilvl w:val="0"/>
          <w:numId w:val="15"/>
        </w:numPr>
        <w:jc w:val="both"/>
        <w:rPr>
          <w:color w:val="000000"/>
          <w:sz w:val="24"/>
          <w:lang w:eastAsia="en-US"/>
        </w:rPr>
      </w:pPr>
      <w:r>
        <w:rPr>
          <w:color w:val="000000"/>
          <w:sz w:val="24"/>
          <w:lang w:eastAsia="en-US"/>
        </w:rPr>
        <w:t>The results of the Complete University Guide</w:t>
      </w:r>
      <w:r w:rsidR="009D6F7F">
        <w:rPr>
          <w:color w:val="000000"/>
          <w:sz w:val="24"/>
          <w:lang w:eastAsia="en-US"/>
        </w:rPr>
        <w:t xml:space="preserve"> (CUG)</w:t>
      </w:r>
      <w:r>
        <w:rPr>
          <w:color w:val="000000"/>
          <w:sz w:val="24"/>
          <w:lang w:eastAsia="en-US"/>
        </w:rPr>
        <w:t xml:space="preserve"> league table </w:t>
      </w:r>
      <w:r w:rsidR="009D6F7F">
        <w:rPr>
          <w:color w:val="000000"/>
          <w:sz w:val="24"/>
          <w:lang w:eastAsia="en-US"/>
        </w:rPr>
        <w:t>ranked UWL 77</w:t>
      </w:r>
      <w:r w:rsidR="009D6F7F" w:rsidRPr="009D6F7F">
        <w:rPr>
          <w:color w:val="000000"/>
          <w:sz w:val="24"/>
          <w:vertAlign w:val="superscript"/>
          <w:lang w:eastAsia="en-US"/>
        </w:rPr>
        <w:t>th</w:t>
      </w:r>
      <w:r w:rsidR="009D6F7F">
        <w:rPr>
          <w:color w:val="000000"/>
          <w:sz w:val="24"/>
          <w:lang w:eastAsia="en-US"/>
        </w:rPr>
        <w:t xml:space="preserve"> which was better than expected as the CUG </w:t>
      </w:r>
      <w:r w:rsidR="00436172">
        <w:rPr>
          <w:color w:val="000000"/>
          <w:sz w:val="24"/>
          <w:lang w:eastAsia="en-US"/>
        </w:rPr>
        <w:t>was notoriously difficult to rank highly in due to the</w:t>
      </w:r>
      <w:r w:rsidR="009C5F35">
        <w:rPr>
          <w:color w:val="000000"/>
          <w:sz w:val="24"/>
          <w:lang w:eastAsia="en-US"/>
        </w:rPr>
        <w:t xml:space="preserve"> emphasis on research.  UWL was </w:t>
      </w:r>
      <w:r w:rsidR="004641F8">
        <w:rPr>
          <w:color w:val="000000"/>
          <w:sz w:val="24"/>
          <w:lang w:eastAsia="en-US"/>
        </w:rPr>
        <w:t>ranked</w:t>
      </w:r>
      <w:r w:rsidR="009C5F35">
        <w:rPr>
          <w:color w:val="000000"/>
          <w:sz w:val="24"/>
          <w:lang w:eastAsia="en-US"/>
        </w:rPr>
        <w:t xml:space="preserve"> 9</w:t>
      </w:r>
      <w:r w:rsidR="009C5F35" w:rsidRPr="009C5F35">
        <w:rPr>
          <w:color w:val="000000"/>
          <w:sz w:val="24"/>
          <w:vertAlign w:val="superscript"/>
          <w:lang w:eastAsia="en-US"/>
        </w:rPr>
        <w:t>th</w:t>
      </w:r>
      <w:r w:rsidR="009C5F35">
        <w:rPr>
          <w:color w:val="000000"/>
          <w:sz w:val="24"/>
          <w:lang w:eastAsia="en-US"/>
        </w:rPr>
        <w:t xml:space="preserve"> best in London </w:t>
      </w:r>
      <w:r w:rsidR="004641F8">
        <w:rPr>
          <w:color w:val="000000"/>
          <w:sz w:val="24"/>
          <w:lang w:eastAsia="en-US"/>
        </w:rPr>
        <w:t>placed only behind Russell Group HEIs.</w:t>
      </w:r>
    </w:p>
    <w:p w14:paraId="35F84E2A" w14:textId="7A50D77B" w:rsidR="004641F8" w:rsidRDefault="001267C6" w:rsidP="002E3E7D">
      <w:pPr>
        <w:pStyle w:val="ListParagraph"/>
        <w:numPr>
          <w:ilvl w:val="0"/>
          <w:numId w:val="15"/>
        </w:numPr>
        <w:jc w:val="both"/>
        <w:rPr>
          <w:color w:val="000000"/>
          <w:sz w:val="24"/>
          <w:lang w:eastAsia="en-US"/>
        </w:rPr>
      </w:pPr>
      <w:r>
        <w:rPr>
          <w:color w:val="000000"/>
          <w:sz w:val="24"/>
          <w:lang w:eastAsia="en-US"/>
        </w:rPr>
        <w:lastRenderedPageBreak/>
        <w:t xml:space="preserve">Project ARM was progressing </w:t>
      </w:r>
      <w:r w:rsidR="00014DB3">
        <w:rPr>
          <w:color w:val="000000"/>
          <w:sz w:val="24"/>
          <w:lang w:eastAsia="en-US"/>
        </w:rPr>
        <w:t>well,</w:t>
      </w:r>
      <w:r w:rsidR="00743B2F">
        <w:rPr>
          <w:color w:val="000000"/>
          <w:sz w:val="24"/>
          <w:lang w:eastAsia="en-US"/>
        </w:rPr>
        <w:t xml:space="preserve"> and the Audit and Risk Committee had been receiving regular updates.</w:t>
      </w:r>
    </w:p>
    <w:p w14:paraId="29440CB4" w14:textId="300C456D" w:rsidR="009C5F35" w:rsidRDefault="00862903" w:rsidP="002E3E7D">
      <w:pPr>
        <w:pStyle w:val="ListParagraph"/>
        <w:numPr>
          <w:ilvl w:val="0"/>
          <w:numId w:val="15"/>
        </w:numPr>
        <w:jc w:val="both"/>
        <w:rPr>
          <w:color w:val="000000"/>
          <w:sz w:val="24"/>
          <w:lang w:eastAsia="en-US"/>
        </w:rPr>
      </w:pPr>
      <w:r>
        <w:rPr>
          <w:color w:val="000000"/>
          <w:sz w:val="24"/>
          <w:lang w:eastAsia="en-US"/>
        </w:rPr>
        <w:t xml:space="preserve">Ruskin College remained work in progress but would </w:t>
      </w:r>
      <w:r w:rsidR="00014DB3">
        <w:rPr>
          <w:color w:val="000000"/>
          <w:sz w:val="24"/>
          <w:lang w:eastAsia="en-US"/>
        </w:rPr>
        <w:t>break even</w:t>
      </w:r>
      <w:r>
        <w:rPr>
          <w:color w:val="000000"/>
          <w:sz w:val="24"/>
          <w:lang w:eastAsia="en-US"/>
        </w:rPr>
        <w:t xml:space="preserve"> this academic year</w:t>
      </w:r>
      <w:r w:rsidR="00281C97">
        <w:rPr>
          <w:color w:val="000000"/>
          <w:sz w:val="24"/>
          <w:lang w:eastAsia="en-US"/>
        </w:rPr>
        <w:t xml:space="preserve">.  The College curriculum was being developed and while it remained predominately FE the University had introduced a number </w:t>
      </w:r>
      <w:proofErr w:type="gramStart"/>
      <w:r w:rsidR="00281C97">
        <w:rPr>
          <w:color w:val="000000"/>
          <w:sz w:val="24"/>
          <w:lang w:eastAsia="en-US"/>
        </w:rPr>
        <w:t>of</w:t>
      </w:r>
      <w:proofErr w:type="gramEnd"/>
      <w:r w:rsidR="00281C97">
        <w:rPr>
          <w:color w:val="000000"/>
          <w:sz w:val="24"/>
          <w:lang w:eastAsia="en-US"/>
        </w:rPr>
        <w:t xml:space="preserve"> HE </w:t>
      </w:r>
      <w:r w:rsidR="00FD5BE2">
        <w:rPr>
          <w:color w:val="000000"/>
          <w:sz w:val="24"/>
          <w:lang w:eastAsia="en-US"/>
        </w:rPr>
        <w:t xml:space="preserve">courses with numbers expected to grow </w:t>
      </w:r>
      <w:r w:rsidR="002106C3">
        <w:rPr>
          <w:color w:val="000000"/>
          <w:sz w:val="24"/>
          <w:lang w:eastAsia="en-US"/>
        </w:rPr>
        <w:t>in</w:t>
      </w:r>
      <w:r w:rsidR="00FD5BE2">
        <w:rPr>
          <w:color w:val="000000"/>
          <w:sz w:val="24"/>
          <w:lang w:eastAsia="en-US"/>
        </w:rPr>
        <w:t xml:space="preserve"> September 2022 and </w:t>
      </w:r>
      <w:r w:rsidR="00526C8D">
        <w:rPr>
          <w:color w:val="000000"/>
          <w:sz w:val="24"/>
          <w:lang w:eastAsia="en-US"/>
        </w:rPr>
        <w:t xml:space="preserve">further HE courses would be offered.  The FE Commissioner would be visiting in September 2022 to view </w:t>
      </w:r>
      <w:r w:rsidR="0026313D">
        <w:rPr>
          <w:color w:val="000000"/>
          <w:sz w:val="24"/>
          <w:lang w:eastAsia="en-US"/>
        </w:rPr>
        <w:t>t</w:t>
      </w:r>
      <w:r w:rsidR="00526C8D">
        <w:rPr>
          <w:color w:val="000000"/>
          <w:sz w:val="24"/>
          <w:lang w:eastAsia="en-US"/>
        </w:rPr>
        <w:t>he pro</w:t>
      </w:r>
      <w:r w:rsidR="0084615B">
        <w:rPr>
          <w:color w:val="000000"/>
          <w:sz w:val="24"/>
          <w:lang w:eastAsia="en-US"/>
        </w:rPr>
        <w:t>gress being made.</w:t>
      </w:r>
    </w:p>
    <w:p w14:paraId="43D8BB2D" w14:textId="3BCCDABD" w:rsidR="008E7233" w:rsidRDefault="00B10646" w:rsidP="002E3E7D">
      <w:pPr>
        <w:pStyle w:val="ListParagraph"/>
        <w:numPr>
          <w:ilvl w:val="0"/>
          <w:numId w:val="15"/>
        </w:numPr>
        <w:jc w:val="both"/>
        <w:rPr>
          <w:color w:val="000000"/>
          <w:sz w:val="24"/>
          <w:lang w:eastAsia="en-US"/>
        </w:rPr>
      </w:pPr>
      <w:r>
        <w:rPr>
          <w:color w:val="000000"/>
          <w:sz w:val="24"/>
          <w:lang w:eastAsia="en-US"/>
        </w:rPr>
        <w:t xml:space="preserve">Enterprise income has grown with the accommodation </w:t>
      </w:r>
      <w:r w:rsidR="006365F8">
        <w:rPr>
          <w:color w:val="000000"/>
          <w:sz w:val="24"/>
          <w:lang w:eastAsia="en-US"/>
        </w:rPr>
        <w:t>blocks</w:t>
      </w:r>
      <w:r>
        <w:rPr>
          <w:color w:val="000000"/>
          <w:sz w:val="24"/>
          <w:lang w:eastAsia="en-US"/>
        </w:rPr>
        <w:t xml:space="preserve"> leased to NHS Oxford</w:t>
      </w:r>
      <w:r w:rsidR="006365F8">
        <w:rPr>
          <w:color w:val="000000"/>
          <w:sz w:val="24"/>
          <w:lang w:eastAsia="en-US"/>
        </w:rPr>
        <w:t>.  Ruskin Venues business had been looking a</w:t>
      </w:r>
      <w:r w:rsidR="00B12B15">
        <w:rPr>
          <w:color w:val="000000"/>
          <w:sz w:val="24"/>
          <w:lang w:eastAsia="en-US"/>
        </w:rPr>
        <w:t>t</w:t>
      </w:r>
      <w:r w:rsidR="006365F8">
        <w:rPr>
          <w:color w:val="000000"/>
          <w:sz w:val="24"/>
          <w:lang w:eastAsia="en-US"/>
        </w:rPr>
        <w:t xml:space="preserve"> diverse ways to boost income and the use of the </w:t>
      </w:r>
      <w:r w:rsidR="00B12B15">
        <w:rPr>
          <w:color w:val="000000"/>
          <w:sz w:val="24"/>
          <w:lang w:eastAsia="en-US"/>
        </w:rPr>
        <w:t>e</w:t>
      </w:r>
      <w:r w:rsidR="006365F8">
        <w:rPr>
          <w:color w:val="000000"/>
          <w:sz w:val="24"/>
          <w:lang w:eastAsia="en-US"/>
        </w:rPr>
        <w:t xml:space="preserve">state from weddings to </w:t>
      </w:r>
      <w:r w:rsidR="006F002F">
        <w:rPr>
          <w:color w:val="000000"/>
          <w:sz w:val="24"/>
          <w:lang w:eastAsia="en-US"/>
        </w:rPr>
        <w:t>filming for production companies</w:t>
      </w:r>
      <w:r w:rsidR="006737B8">
        <w:rPr>
          <w:color w:val="000000"/>
          <w:sz w:val="24"/>
          <w:lang w:eastAsia="en-US"/>
        </w:rPr>
        <w:t>.</w:t>
      </w:r>
    </w:p>
    <w:p w14:paraId="783B09D0" w14:textId="50DE380D" w:rsidR="006737B8" w:rsidRDefault="006737B8" w:rsidP="002E3E7D">
      <w:pPr>
        <w:pStyle w:val="ListParagraph"/>
        <w:numPr>
          <w:ilvl w:val="0"/>
          <w:numId w:val="15"/>
        </w:numPr>
        <w:jc w:val="both"/>
        <w:rPr>
          <w:color w:val="000000"/>
          <w:sz w:val="24"/>
          <w:lang w:eastAsia="en-US"/>
        </w:rPr>
      </w:pPr>
      <w:r>
        <w:rPr>
          <w:color w:val="000000"/>
          <w:sz w:val="24"/>
          <w:lang w:eastAsia="en-US"/>
        </w:rPr>
        <w:t>The Centre for Inequality and Levelling Up (C</w:t>
      </w:r>
      <w:r w:rsidR="00367FBC">
        <w:rPr>
          <w:color w:val="000000"/>
          <w:sz w:val="24"/>
          <w:lang w:eastAsia="en-US"/>
        </w:rPr>
        <w:t xml:space="preserve">IELUP) held its first conference at Ruskin College and was a great </w:t>
      </w:r>
      <w:r w:rsidR="00275A44">
        <w:rPr>
          <w:color w:val="000000"/>
          <w:sz w:val="24"/>
          <w:lang w:eastAsia="en-US"/>
        </w:rPr>
        <w:t>success.</w:t>
      </w:r>
    </w:p>
    <w:p w14:paraId="7819290E" w14:textId="252FFCC4" w:rsidR="00275A44" w:rsidRDefault="009268F9" w:rsidP="002E3E7D">
      <w:pPr>
        <w:pStyle w:val="ListParagraph"/>
        <w:numPr>
          <w:ilvl w:val="0"/>
          <w:numId w:val="15"/>
        </w:numPr>
        <w:jc w:val="both"/>
        <w:rPr>
          <w:color w:val="000000"/>
          <w:sz w:val="24"/>
          <w:lang w:eastAsia="en-US"/>
        </w:rPr>
      </w:pPr>
      <w:r>
        <w:rPr>
          <w:color w:val="000000"/>
          <w:sz w:val="24"/>
          <w:lang w:eastAsia="en-US"/>
        </w:rPr>
        <w:t>Over 130 staff had now moved into Cavendish House and Century House would be ready for students by October 2022</w:t>
      </w:r>
      <w:r w:rsidR="00B766B6">
        <w:rPr>
          <w:color w:val="000000"/>
          <w:sz w:val="24"/>
          <w:lang w:eastAsia="en-US"/>
        </w:rPr>
        <w:t xml:space="preserve">.  The application for a change in usage would be considered by Ealing Council on 20 July </w:t>
      </w:r>
      <w:r w:rsidR="0039341C">
        <w:rPr>
          <w:color w:val="000000"/>
          <w:sz w:val="24"/>
          <w:lang w:eastAsia="en-US"/>
        </w:rPr>
        <w:t>2022.  An application for signage would be submitted next week.  Neither were expected to be rejected</w:t>
      </w:r>
      <w:r w:rsidR="00064386">
        <w:rPr>
          <w:color w:val="000000"/>
          <w:sz w:val="24"/>
          <w:lang w:eastAsia="en-US"/>
        </w:rPr>
        <w:t>.</w:t>
      </w:r>
    </w:p>
    <w:p w14:paraId="2334C79F" w14:textId="77777777" w:rsidR="00AC6A4F" w:rsidRDefault="00AC6A4F" w:rsidP="00AC6A4F">
      <w:pPr>
        <w:pStyle w:val="ListParagraph"/>
        <w:ind w:left="1429"/>
        <w:jc w:val="both"/>
        <w:rPr>
          <w:color w:val="000000"/>
          <w:sz w:val="24"/>
          <w:lang w:eastAsia="en-US"/>
        </w:rPr>
      </w:pPr>
    </w:p>
    <w:p w14:paraId="53236202" w14:textId="24C1F3FE" w:rsidR="00D424A3" w:rsidRPr="006B4EDB" w:rsidRDefault="005E0846" w:rsidP="006B4EDB">
      <w:pPr>
        <w:pStyle w:val="ListParagraph"/>
        <w:ind w:left="540" w:hanging="540"/>
        <w:jc w:val="both"/>
        <w:rPr>
          <w:color w:val="000000"/>
          <w:sz w:val="24"/>
          <w:lang w:eastAsia="en-US"/>
        </w:rPr>
      </w:pPr>
      <w:r>
        <w:rPr>
          <w:color w:val="000000"/>
          <w:sz w:val="24"/>
          <w:lang w:eastAsia="en-US"/>
        </w:rPr>
        <w:t>5.2</w:t>
      </w:r>
      <w:r>
        <w:rPr>
          <w:color w:val="000000"/>
          <w:sz w:val="24"/>
          <w:lang w:eastAsia="en-US"/>
        </w:rPr>
        <w:tab/>
      </w:r>
      <w:r w:rsidR="002B47F1">
        <w:rPr>
          <w:b/>
          <w:bCs/>
          <w:color w:val="000000"/>
          <w:sz w:val="24"/>
          <w:lang w:eastAsia="en-US"/>
        </w:rPr>
        <w:t>Some references in this section have been redacted</w:t>
      </w:r>
      <w:r w:rsidR="006B4EDB">
        <w:rPr>
          <w:b/>
          <w:bCs/>
          <w:color w:val="000000"/>
          <w:sz w:val="24"/>
          <w:lang w:eastAsia="en-US"/>
        </w:rPr>
        <w:t>.</w:t>
      </w:r>
    </w:p>
    <w:p w14:paraId="6246AA75" w14:textId="571064E6" w:rsidR="008D0A05" w:rsidRDefault="008D0A05" w:rsidP="008D0A05">
      <w:pPr>
        <w:ind w:left="709" w:hanging="709"/>
        <w:jc w:val="both"/>
        <w:rPr>
          <w:color w:val="000000"/>
          <w:sz w:val="24"/>
          <w:lang w:eastAsia="en-US"/>
        </w:rPr>
      </w:pPr>
    </w:p>
    <w:p w14:paraId="27B1BE06" w14:textId="61E73170" w:rsidR="00546BA9" w:rsidRPr="00C32B2C" w:rsidRDefault="008D0A05" w:rsidP="00AE1C64">
      <w:pPr>
        <w:ind w:left="709" w:hanging="709"/>
        <w:jc w:val="both"/>
        <w:rPr>
          <w:color w:val="000000"/>
          <w:sz w:val="24"/>
          <w:lang w:eastAsia="en-US"/>
        </w:rPr>
      </w:pPr>
      <w:r>
        <w:rPr>
          <w:color w:val="000000"/>
          <w:sz w:val="24"/>
          <w:lang w:eastAsia="en-US"/>
        </w:rPr>
        <w:t>5.</w:t>
      </w:r>
      <w:r w:rsidR="00B459FC">
        <w:rPr>
          <w:color w:val="000000"/>
          <w:sz w:val="24"/>
          <w:lang w:eastAsia="en-US"/>
        </w:rPr>
        <w:t>7</w:t>
      </w:r>
      <w:r>
        <w:rPr>
          <w:color w:val="000000"/>
          <w:sz w:val="24"/>
          <w:lang w:eastAsia="en-US"/>
        </w:rPr>
        <w:tab/>
      </w:r>
      <w:r w:rsidR="00D856CC">
        <w:rPr>
          <w:color w:val="000000"/>
          <w:sz w:val="24"/>
          <w:lang w:eastAsia="en-US"/>
        </w:rPr>
        <w:t>The</w:t>
      </w:r>
      <w:r w:rsidR="00AE1C64">
        <w:rPr>
          <w:color w:val="000000"/>
          <w:sz w:val="24"/>
          <w:lang w:eastAsia="en-US"/>
        </w:rPr>
        <w:t xml:space="preserve"> Board of Governors </w:t>
      </w:r>
      <w:r w:rsidR="00AE1C64">
        <w:rPr>
          <w:b/>
          <w:bCs/>
          <w:color w:val="000000"/>
          <w:sz w:val="24"/>
          <w:lang w:eastAsia="en-US"/>
        </w:rPr>
        <w:t xml:space="preserve">NOTED </w:t>
      </w:r>
      <w:r w:rsidR="00AE1C64">
        <w:rPr>
          <w:color w:val="000000"/>
          <w:sz w:val="24"/>
          <w:lang w:eastAsia="en-US"/>
        </w:rPr>
        <w:t>the Vice-Chancellor’s update.</w:t>
      </w:r>
    </w:p>
    <w:p w14:paraId="7FC6862C" w14:textId="1AC56C80" w:rsidR="005F76BB" w:rsidRDefault="005F76BB" w:rsidP="005F76BB">
      <w:pPr>
        <w:jc w:val="both"/>
        <w:rPr>
          <w:color w:val="000000"/>
          <w:sz w:val="24"/>
          <w:lang w:eastAsia="en-US"/>
        </w:rPr>
      </w:pPr>
    </w:p>
    <w:p w14:paraId="15E2C1F2" w14:textId="35359232" w:rsidR="00905C81" w:rsidRPr="008A44D6" w:rsidRDefault="00685AAC" w:rsidP="0049118C">
      <w:pPr>
        <w:pStyle w:val="ListParagraph"/>
        <w:numPr>
          <w:ilvl w:val="0"/>
          <w:numId w:val="4"/>
        </w:numPr>
        <w:ind w:hanging="720"/>
        <w:jc w:val="both"/>
        <w:rPr>
          <w:b/>
          <w:color w:val="000000"/>
          <w:sz w:val="24"/>
          <w:lang w:eastAsia="en-US"/>
        </w:rPr>
      </w:pPr>
      <w:r>
        <w:rPr>
          <w:b/>
          <w:color w:val="000000"/>
          <w:sz w:val="24"/>
          <w:lang w:eastAsia="en-US"/>
        </w:rPr>
        <w:t>Research Excellence Framework (REF)</w:t>
      </w:r>
      <w:r w:rsidR="00EE4184">
        <w:rPr>
          <w:b/>
          <w:color w:val="000000"/>
          <w:sz w:val="24"/>
          <w:lang w:eastAsia="en-US"/>
        </w:rPr>
        <w:t xml:space="preserve"> (</w:t>
      </w:r>
      <w:r>
        <w:rPr>
          <w:b/>
          <w:color w:val="000000"/>
          <w:sz w:val="24"/>
          <w:lang w:eastAsia="en-US"/>
        </w:rPr>
        <w:t>Presentation</w:t>
      </w:r>
      <w:r w:rsidR="00EE4184">
        <w:rPr>
          <w:b/>
          <w:color w:val="000000"/>
          <w:sz w:val="24"/>
          <w:lang w:eastAsia="en-US"/>
        </w:rPr>
        <w:t>)</w:t>
      </w:r>
    </w:p>
    <w:p w14:paraId="26A20DC7" w14:textId="5A2F53F8" w:rsidR="00905C81" w:rsidRDefault="00905C81" w:rsidP="00905C81">
      <w:pPr>
        <w:ind w:left="709"/>
        <w:jc w:val="both"/>
        <w:rPr>
          <w:color w:val="000000"/>
          <w:sz w:val="24"/>
          <w:lang w:eastAsia="en-US"/>
        </w:rPr>
      </w:pPr>
    </w:p>
    <w:p w14:paraId="3DF22F90" w14:textId="37045EED" w:rsidR="00FD6078" w:rsidRDefault="00FD6078" w:rsidP="00FD6078">
      <w:pPr>
        <w:ind w:left="709" w:hanging="709"/>
        <w:jc w:val="both"/>
        <w:rPr>
          <w:color w:val="000000"/>
          <w:sz w:val="24"/>
          <w:lang w:eastAsia="en-US"/>
        </w:rPr>
      </w:pPr>
      <w:r>
        <w:rPr>
          <w:color w:val="000000"/>
          <w:sz w:val="24"/>
          <w:lang w:eastAsia="en-US"/>
        </w:rPr>
        <w:t>6.1</w:t>
      </w:r>
      <w:r w:rsidR="00C54B93">
        <w:rPr>
          <w:color w:val="000000"/>
          <w:sz w:val="24"/>
          <w:lang w:eastAsia="en-US"/>
        </w:rPr>
        <w:tab/>
        <w:t xml:space="preserve">The </w:t>
      </w:r>
      <w:r w:rsidR="00685AAC">
        <w:rPr>
          <w:color w:val="000000"/>
          <w:sz w:val="24"/>
          <w:lang w:eastAsia="en-US"/>
        </w:rPr>
        <w:t xml:space="preserve">Vice-Chancellor </w:t>
      </w:r>
      <w:r w:rsidR="00845ED5">
        <w:rPr>
          <w:color w:val="000000"/>
          <w:sz w:val="24"/>
          <w:lang w:eastAsia="en-US"/>
        </w:rPr>
        <w:t xml:space="preserve">reminded members of the </w:t>
      </w:r>
      <w:r w:rsidR="0095008B">
        <w:rPr>
          <w:color w:val="000000"/>
          <w:sz w:val="24"/>
          <w:lang w:eastAsia="en-US"/>
        </w:rPr>
        <w:t>success</w:t>
      </w:r>
      <w:r w:rsidR="00845ED5">
        <w:rPr>
          <w:color w:val="000000"/>
          <w:sz w:val="24"/>
          <w:lang w:eastAsia="en-US"/>
        </w:rPr>
        <w:t xml:space="preserve"> </w:t>
      </w:r>
      <w:r w:rsidR="00AE35A7">
        <w:rPr>
          <w:color w:val="000000"/>
          <w:sz w:val="24"/>
          <w:lang w:eastAsia="en-US"/>
        </w:rPr>
        <w:t>in</w:t>
      </w:r>
      <w:r w:rsidR="00845ED5">
        <w:rPr>
          <w:color w:val="000000"/>
          <w:sz w:val="24"/>
          <w:lang w:eastAsia="en-US"/>
        </w:rPr>
        <w:t xml:space="preserve"> the REF</w:t>
      </w:r>
      <w:r w:rsidR="0095008B">
        <w:rPr>
          <w:color w:val="000000"/>
          <w:sz w:val="24"/>
          <w:lang w:eastAsia="en-US"/>
        </w:rPr>
        <w:t xml:space="preserve"> with UWL being ranked within the top 100</w:t>
      </w:r>
      <w:r w:rsidR="00296010">
        <w:rPr>
          <w:color w:val="000000"/>
          <w:sz w:val="24"/>
          <w:lang w:eastAsia="en-US"/>
        </w:rPr>
        <w:t xml:space="preserve"> for the </w:t>
      </w:r>
      <w:r w:rsidR="00F658D9">
        <w:rPr>
          <w:color w:val="000000"/>
          <w:sz w:val="24"/>
          <w:lang w:eastAsia="en-US"/>
        </w:rPr>
        <w:t>first time</w:t>
      </w:r>
      <w:r w:rsidR="00D06934">
        <w:rPr>
          <w:color w:val="000000"/>
          <w:sz w:val="24"/>
          <w:lang w:eastAsia="en-US"/>
        </w:rPr>
        <w:t xml:space="preserve">.  Work had started immediately on the next REF in seven </w:t>
      </w:r>
      <w:proofErr w:type="spellStart"/>
      <w:r w:rsidR="00D06934">
        <w:rPr>
          <w:color w:val="000000"/>
          <w:sz w:val="24"/>
          <w:lang w:eastAsia="en-US"/>
        </w:rPr>
        <w:t>years time</w:t>
      </w:r>
      <w:proofErr w:type="spellEnd"/>
      <w:r w:rsidR="00CD54A2">
        <w:rPr>
          <w:color w:val="000000"/>
          <w:sz w:val="24"/>
          <w:lang w:eastAsia="en-US"/>
        </w:rPr>
        <w:t xml:space="preserve"> reflecting on the feedback receive</w:t>
      </w:r>
      <w:r w:rsidR="004E4AAE">
        <w:rPr>
          <w:color w:val="000000"/>
          <w:sz w:val="24"/>
          <w:lang w:eastAsia="en-US"/>
        </w:rPr>
        <w:t>d</w:t>
      </w:r>
      <w:r w:rsidR="00A91345">
        <w:rPr>
          <w:color w:val="000000"/>
          <w:sz w:val="24"/>
          <w:lang w:eastAsia="en-US"/>
        </w:rPr>
        <w:t xml:space="preserve"> with the a</w:t>
      </w:r>
      <w:r w:rsidR="00E2486D">
        <w:rPr>
          <w:color w:val="000000"/>
          <w:sz w:val="24"/>
          <w:lang w:eastAsia="en-US"/>
        </w:rPr>
        <w:t>spiration</w:t>
      </w:r>
      <w:r w:rsidR="00A91345">
        <w:rPr>
          <w:color w:val="000000"/>
          <w:sz w:val="24"/>
          <w:lang w:eastAsia="en-US"/>
        </w:rPr>
        <w:t xml:space="preserve"> </w:t>
      </w:r>
      <w:r w:rsidR="007A44DE">
        <w:rPr>
          <w:color w:val="000000"/>
          <w:sz w:val="24"/>
          <w:lang w:eastAsia="en-US"/>
        </w:rPr>
        <w:t>of attaining a top 70 place.</w:t>
      </w:r>
    </w:p>
    <w:p w14:paraId="085D5962" w14:textId="77777777" w:rsidR="00FD6078" w:rsidRPr="00FD6078" w:rsidRDefault="00FD6078" w:rsidP="00FD6078">
      <w:pPr>
        <w:jc w:val="both"/>
        <w:rPr>
          <w:color w:val="000000"/>
          <w:sz w:val="24"/>
          <w:lang w:eastAsia="en-US"/>
        </w:rPr>
      </w:pPr>
    </w:p>
    <w:p w14:paraId="64B535B8" w14:textId="7DA80971" w:rsidR="00905C81" w:rsidRDefault="00D46C69" w:rsidP="0049118C">
      <w:pPr>
        <w:pStyle w:val="ListParagraph"/>
        <w:numPr>
          <w:ilvl w:val="1"/>
          <w:numId w:val="5"/>
        </w:numPr>
        <w:ind w:left="709" w:hanging="709"/>
        <w:jc w:val="both"/>
        <w:rPr>
          <w:color w:val="000000"/>
          <w:sz w:val="24"/>
          <w:lang w:eastAsia="en-US"/>
        </w:rPr>
      </w:pPr>
      <w:r>
        <w:rPr>
          <w:color w:val="000000"/>
          <w:sz w:val="24"/>
          <w:lang w:eastAsia="en-US"/>
        </w:rPr>
        <w:t>The</w:t>
      </w:r>
      <w:r w:rsidR="007667A5">
        <w:rPr>
          <w:color w:val="000000"/>
          <w:sz w:val="24"/>
          <w:lang w:eastAsia="en-US"/>
        </w:rPr>
        <w:t xml:space="preserve"> </w:t>
      </w:r>
      <w:r w:rsidR="00730856">
        <w:rPr>
          <w:color w:val="000000"/>
          <w:sz w:val="24"/>
          <w:lang w:eastAsia="en-US"/>
        </w:rPr>
        <w:t xml:space="preserve">presentation provided a breakdown of the </w:t>
      </w:r>
      <w:r w:rsidR="00914E30">
        <w:rPr>
          <w:color w:val="000000"/>
          <w:sz w:val="24"/>
          <w:lang w:eastAsia="en-US"/>
        </w:rPr>
        <w:t>subject groupings with</w:t>
      </w:r>
      <w:r w:rsidR="002B3FEC">
        <w:rPr>
          <w:color w:val="000000"/>
          <w:sz w:val="24"/>
          <w:lang w:eastAsia="en-US"/>
        </w:rPr>
        <w:t xml:space="preserve"> individualised</w:t>
      </w:r>
      <w:r w:rsidR="00914E30">
        <w:rPr>
          <w:color w:val="000000"/>
          <w:sz w:val="24"/>
          <w:lang w:eastAsia="en-US"/>
        </w:rPr>
        <w:t xml:space="preserve"> feedback provided to </w:t>
      </w:r>
      <w:r w:rsidR="002B3FEC">
        <w:rPr>
          <w:color w:val="000000"/>
          <w:sz w:val="24"/>
          <w:lang w:eastAsia="en-US"/>
        </w:rPr>
        <w:t>all HEIs.  The feedback was broken down into the three fields of assessment</w:t>
      </w:r>
      <w:r w:rsidR="004977CF">
        <w:rPr>
          <w:color w:val="000000"/>
          <w:sz w:val="24"/>
          <w:lang w:eastAsia="en-US"/>
        </w:rPr>
        <w:t>:</w:t>
      </w:r>
      <w:r w:rsidR="002B3FEC">
        <w:rPr>
          <w:color w:val="000000"/>
          <w:sz w:val="24"/>
          <w:lang w:eastAsia="en-US"/>
        </w:rPr>
        <w:t xml:space="preserve"> </w:t>
      </w:r>
      <w:r w:rsidR="00AB52C7">
        <w:rPr>
          <w:color w:val="000000"/>
          <w:sz w:val="24"/>
          <w:lang w:eastAsia="en-US"/>
        </w:rPr>
        <w:t>outputs, impact and environment.</w:t>
      </w:r>
    </w:p>
    <w:p w14:paraId="1BEE1DFD" w14:textId="77777777" w:rsidR="00D14549" w:rsidRDefault="00D14549" w:rsidP="00D14549">
      <w:pPr>
        <w:pStyle w:val="ListParagraph"/>
        <w:ind w:left="709"/>
        <w:jc w:val="both"/>
        <w:rPr>
          <w:color w:val="000000"/>
          <w:sz w:val="24"/>
          <w:lang w:eastAsia="en-US"/>
        </w:rPr>
      </w:pPr>
    </w:p>
    <w:p w14:paraId="3615C724" w14:textId="43D9CADC" w:rsidR="00000861" w:rsidRPr="00805FCB" w:rsidRDefault="00000861" w:rsidP="00805FCB">
      <w:pPr>
        <w:pStyle w:val="ListParagraph"/>
        <w:numPr>
          <w:ilvl w:val="1"/>
          <w:numId w:val="5"/>
        </w:numPr>
        <w:ind w:left="709" w:hanging="709"/>
        <w:jc w:val="both"/>
        <w:rPr>
          <w:color w:val="000000"/>
          <w:sz w:val="24"/>
          <w:lang w:eastAsia="en-US"/>
        </w:rPr>
      </w:pPr>
      <w:r>
        <w:rPr>
          <w:color w:val="000000"/>
          <w:sz w:val="24"/>
          <w:lang w:eastAsia="en-US"/>
        </w:rPr>
        <w:t>Overall</w:t>
      </w:r>
      <w:r w:rsidR="004977CF">
        <w:rPr>
          <w:color w:val="000000"/>
          <w:sz w:val="24"/>
          <w:lang w:eastAsia="en-US"/>
        </w:rPr>
        <w:t xml:space="preserve">, </w:t>
      </w:r>
      <w:r>
        <w:rPr>
          <w:color w:val="000000"/>
          <w:sz w:val="24"/>
          <w:lang w:eastAsia="en-US"/>
        </w:rPr>
        <w:t xml:space="preserve">the </w:t>
      </w:r>
      <w:r w:rsidR="001740C8">
        <w:rPr>
          <w:color w:val="000000"/>
          <w:sz w:val="24"/>
          <w:lang w:eastAsia="en-US"/>
        </w:rPr>
        <w:t>University outputs had been consistent</w:t>
      </w:r>
      <w:r w:rsidR="000C2475">
        <w:rPr>
          <w:color w:val="000000"/>
          <w:sz w:val="24"/>
          <w:lang w:eastAsia="en-US"/>
        </w:rPr>
        <w:t>ly high</w:t>
      </w:r>
      <w:r w:rsidR="001740C8">
        <w:rPr>
          <w:color w:val="000000"/>
          <w:sz w:val="24"/>
          <w:lang w:eastAsia="en-US"/>
        </w:rPr>
        <w:t xml:space="preserve"> across all the subject areas </w:t>
      </w:r>
      <w:r w:rsidR="00841FC6">
        <w:rPr>
          <w:color w:val="000000"/>
          <w:sz w:val="24"/>
          <w:lang w:eastAsia="en-US"/>
        </w:rPr>
        <w:t xml:space="preserve">but had been inconsistent </w:t>
      </w:r>
      <w:r w:rsidR="00E623C4">
        <w:rPr>
          <w:color w:val="000000"/>
          <w:sz w:val="24"/>
          <w:lang w:eastAsia="en-US"/>
        </w:rPr>
        <w:t>on impact and environment</w:t>
      </w:r>
      <w:r w:rsidR="00083002">
        <w:rPr>
          <w:color w:val="000000"/>
          <w:sz w:val="24"/>
          <w:lang w:eastAsia="en-US"/>
        </w:rPr>
        <w:t xml:space="preserve">. </w:t>
      </w:r>
    </w:p>
    <w:p w14:paraId="09E2BC1B" w14:textId="77777777" w:rsidR="00000861" w:rsidRPr="00000861" w:rsidRDefault="00000861" w:rsidP="00000861">
      <w:pPr>
        <w:jc w:val="both"/>
        <w:rPr>
          <w:color w:val="000000"/>
          <w:sz w:val="24"/>
          <w:lang w:eastAsia="en-US"/>
        </w:rPr>
      </w:pPr>
    </w:p>
    <w:p w14:paraId="463C78A9" w14:textId="6C1161FC" w:rsidR="00BA2719" w:rsidRDefault="001B6F5A" w:rsidP="0049118C">
      <w:pPr>
        <w:pStyle w:val="ListParagraph"/>
        <w:numPr>
          <w:ilvl w:val="1"/>
          <w:numId w:val="5"/>
        </w:numPr>
        <w:ind w:left="709" w:hanging="709"/>
        <w:jc w:val="both"/>
        <w:rPr>
          <w:color w:val="000000"/>
          <w:sz w:val="24"/>
          <w:lang w:eastAsia="en-US"/>
        </w:rPr>
      </w:pPr>
      <w:r>
        <w:rPr>
          <w:color w:val="000000"/>
          <w:sz w:val="24"/>
          <w:lang w:eastAsia="en-US"/>
        </w:rPr>
        <w:t xml:space="preserve">To continue the improvements, </w:t>
      </w:r>
      <w:r w:rsidR="00F02284">
        <w:rPr>
          <w:color w:val="000000"/>
          <w:sz w:val="24"/>
          <w:lang w:eastAsia="en-US"/>
        </w:rPr>
        <w:t>t</w:t>
      </w:r>
      <w:r w:rsidR="006C52B3">
        <w:rPr>
          <w:color w:val="000000"/>
          <w:sz w:val="24"/>
          <w:lang w:eastAsia="en-US"/>
        </w:rPr>
        <w:t>he Vice-Chancellor confirmed the University would be appointing a Director of Research to co-ordinat</w:t>
      </w:r>
      <w:r w:rsidR="006C571E">
        <w:rPr>
          <w:color w:val="000000"/>
          <w:sz w:val="24"/>
          <w:lang w:eastAsia="en-US"/>
        </w:rPr>
        <w:t>e</w:t>
      </w:r>
      <w:r w:rsidR="006C52B3">
        <w:rPr>
          <w:color w:val="000000"/>
          <w:sz w:val="24"/>
          <w:lang w:eastAsia="en-US"/>
        </w:rPr>
        <w:t xml:space="preserve"> research activity across the University</w:t>
      </w:r>
      <w:r w:rsidR="004E4AAE">
        <w:rPr>
          <w:color w:val="000000"/>
          <w:sz w:val="24"/>
          <w:lang w:eastAsia="en-US"/>
        </w:rPr>
        <w:t>.</w:t>
      </w:r>
      <w:r w:rsidR="00684226">
        <w:rPr>
          <w:color w:val="000000"/>
          <w:sz w:val="24"/>
          <w:lang w:eastAsia="en-US"/>
        </w:rPr>
        <w:t xml:space="preserve">  The Director would </w:t>
      </w:r>
      <w:r w:rsidR="00D8039B">
        <w:rPr>
          <w:color w:val="000000"/>
          <w:sz w:val="24"/>
          <w:lang w:eastAsia="en-US"/>
        </w:rPr>
        <w:t xml:space="preserve">lead a new research support unit </w:t>
      </w:r>
      <w:r w:rsidR="008F74D0">
        <w:rPr>
          <w:color w:val="000000"/>
          <w:sz w:val="24"/>
          <w:lang w:eastAsia="en-US"/>
        </w:rPr>
        <w:t xml:space="preserve">located in Cavendish house that would allow an increase in the number of doctoral students.  The increase in students would </w:t>
      </w:r>
      <w:r w:rsidR="00502949">
        <w:rPr>
          <w:color w:val="000000"/>
          <w:sz w:val="24"/>
          <w:lang w:eastAsia="en-US"/>
        </w:rPr>
        <w:t>add vitality to the growth in research and increase interdisciplinary collaborations</w:t>
      </w:r>
      <w:r w:rsidR="000A47A2">
        <w:rPr>
          <w:color w:val="000000"/>
          <w:sz w:val="24"/>
          <w:lang w:eastAsia="en-US"/>
        </w:rPr>
        <w:t xml:space="preserve"> which the University had been commended for.</w:t>
      </w:r>
    </w:p>
    <w:p w14:paraId="0DB26FD4" w14:textId="77777777" w:rsidR="00772A54" w:rsidRPr="00772A54" w:rsidRDefault="00772A54" w:rsidP="00772A54">
      <w:pPr>
        <w:pStyle w:val="ListParagraph"/>
        <w:rPr>
          <w:color w:val="000000"/>
          <w:sz w:val="24"/>
          <w:lang w:eastAsia="en-US"/>
        </w:rPr>
      </w:pPr>
    </w:p>
    <w:p w14:paraId="35AECB1A" w14:textId="42BEC7E1" w:rsidR="00772A54" w:rsidRDefault="00772A54" w:rsidP="0049118C">
      <w:pPr>
        <w:pStyle w:val="ListParagraph"/>
        <w:numPr>
          <w:ilvl w:val="1"/>
          <w:numId w:val="5"/>
        </w:numPr>
        <w:ind w:left="709" w:hanging="709"/>
        <w:jc w:val="both"/>
        <w:rPr>
          <w:color w:val="000000"/>
          <w:sz w:val="24"/>
          <w:lang w:eastAsia="en-US"/>
        </w:rPr>
      </w:pPr>
      <w:r>
        <w:rPr>
          <w:color w:val="000000"/>
          <w:sz w:val="24"/>
          <w:lang w:eastAsia="en-US"/>
        </w:rPr>
        <w:t xml:space="preserve">The reinvigorated research environment </w:t>
      </w:r>
      <w:r w:rsidR="00213630">
        <w:rPr>
          <w:color w:val="000000"/>
          <w:sz w:val="24"/>
          <w:lang w:eastAsia="en-US"/>
        </w:rPr>
        <w:t>aimed to</w:t>
      </w:r>
      <w:r>
        <w:rPr>
          <w:color w:val="000000"/>
          <w:sz w:val="24"/>
          <w:lang w:eastAsia="en-US"/>
        </w:rPr>
        <w:t xml:space="preserve"> increase </w:t>
      </w:r>
      <w:r w:rsidR="00BD2E72">
        <w:rPr>
          <w:color w:val="000000"/>
          <w:sz w:val="24"/>
          <w:lang w:eastAsia="en-US"/>
        </w:rPr>
        <w:t xml:space="preserve">external funding and many of the </w:t>
      </w:r>
      <w:r w:rsidR="000A47A2">
        <w:rPr>
          <w:color w:val="000000"/>
          <w:sz w:val="24"/>
          <w:lang w:eastAsia="en-US"/>
        </w:rPr>
        <w:t xml:space="preserve">research active </w:t>
      </w:r>
      <w:r w:rsidR="00BD2E72">
        <w:rPr>
          <w:color w:val="000000"/>
          <w:sz w:val="24"/>
          <w:lang w:eastAsia="en-US"/>
        </w:rPr>
        <w:t xml:space="preserve">staff were already submitting </w:t>
      </w:r>
      <w:r w:rsidR="00A91345">
        <w:rPr>
          <w:color w:val="000000"/>
          <w:sz w:val="24"/>
          <w:lang w:eastAsia="en-US"/>
        </w:rPr>
        <w:t>applications for research grants.</w:t>
      </w:r>
    </w:p>
    <w:p w14:paraId="5752D04D" w14:textId="77777777" w:rsidR="00CC7138" w:rsidRPr="00CC7138" w:rsidRDefault="00CC7138" w:rsidP="00CC7138">
      <w:pPr>
        <w:pStyle w:val="ListParagraph"/>
        <w:rPr>
          <w:color w:val="000000"/>
          <w:sz w:val="24"/>
          <w:lang w:eastAsia="en-US"/>
        </w:rPr>
      </w:pPr>
    </w:p>
    <w:p w14:paraId="6A945376" w14:textId="608FFCBF" w:rsidR="00CC7138" w:rsidRDefault="00CC7138" w:rsidP="0049118C">
      <w:pPr>
        <w:pStyle w:val="ListParagraph"/>
        <w:numPr>
          <w:ilvl w:val="1"/>
          <w:numId w:val="5"/>
        </w:numPr>
        <w:ind w:left="709" w:hanging="709"/>
        <w:jc w:val="both"/>
        <w:rPr>
          <w:color w:val="000000"/>
          <w:sz w:val="24"/>
          <w:lang w:eastAsia="en-US"/>
        </w:rPr>
      </w:pPr>
      <w:r>
        <w:rPr>
          <w:color w:val="000000"/>
          <w:sz w:val="24"/>
          <w:lang w:eastAsia="en-US"/>
        </w:rPr>
        <w:t xml:space="preserve">The Vice-Chancellor provided </w:t>
      </w:r>
      <w:r w:rsidR="005858BC">
        <w:rPr>
          <w:color w:val="000000"/>
          <w:sz w:val="24"/>
          <w:lang w:eastAsia="en-US"/>
        </w:rPr>
        <w:t>further highlights noting a 40% increase in pa</w:t>
      </w:r>
      <w:r w:rsidR="00296DBA">
        <w:rPr>
          <w:color w:val="000000"/>
          <w:sz w:val="24"/>
          <w:lang w:eastAsia="en-US"/>
        </w:rPr>
        <w:t>pers of internationally recognised quality</w:t>
      </w:r>
      <w:r w:rsidR="00772A54">
        <w:rPr>
          <w:color w:val="000000"/>
          <w:sz w:val="24"/>
          <w:lang w:eastAsia="en-US"/>
        </w:rPr>
        <w:t xml:space="preserve"> which was the highest in the sector.</w:t>
      </w:r>
    </w:p>
    <w:p w14:paraId="483A4566" w14:textId="77777777" w:rsidR="00A91345" w:rsidRPr="00A91345" w:rsidRDefault="00A91345" w:rsidP="00A91345">
      <w:pPr>
        <w:pStyle w:val="ListParagraph"/>
        <w:rPr>
          <w:color w:val="000000"/>
          <w:sz w:val="24"/>
          <w:lang w:eastAsia="en-US"/>
        </w:rPr>
      </w:pPr>
    </w:p>
    <w:p w14:paraId="0EE026B9" w14:textId="2473E04A" w:rsidR="00A91345" w:rsidRDefault="00A91345" w:rsidP="0049118C">
      <w:pPr>
        <w:pStyle w:val="ListParagraph"/>
        <w:numPr>
          <w:ilvl w:val="1"/>
          <w:numId w:val="5"/>
        </w:numPr>
        <w:ind w:left="709" w:hanging="709"/>
        <w:jc w:val="both"/>
        <w:rPr>
          <w:color w:val="000000"/>
          <w:sz w:val="24"/>
          <w:lang w:eastAsia="en-US"/>
        </w:rPr>
      </w:pPr>
      <w:r>
        <w:rPr>
          <w:color w:val="000000"/>
          <w:sz w:val="24"/>
          <w:lang w:eastAsia="en-US"/>
        </w:rPr>
        <w:t xml:space="preserve">The </w:t>
      </w:r>
      <w:r w:rsidR="007A44DE">
        <w:rPr>
          <w:color w:val="000000"/>
          <w:sz w:val="24"/>
          <w:lang w:eastAsia="en-US"/>
        </w:rPr>
        <w:t xml:space="preserve">success of the REF </w:t>
      </w:r>
      <w:r w:rsidR="00CA56A4">
        <w:rPr>
          <w:color w:val="000000"/>
          <w:sz w:val="24"/>
          <w:lang w:eastAsia="en-US"/>
        </w:rPr>
        <w:t>raised</w:t>
      </w:r>
      <w:r w:rsidR="002A3C20">
        <w:rPr>
          <w:color w:val="000000"/>
          <w:sz w:val="24"/>
          <w:lang w:eastAsia="en-US"/>
        </w:rPr>
        <w:t xml:space="preserve"> the profile of</w:t>
      </w:r>
      <w:r w:rsidR="00CA56A4">
        <w:rPr>
          <w:color w:val="000000"/>
          <w:sz w:val="24"/>
          <w:lang w:eastAsia="en-US"/>
        </w:rPr>
        <w:t xml:space="preserve"> UWL at a national and internationa</w:t>
      </w:r>
      <w:r w:rsidR="002A3C20">
        <w:rPr>
          <w:color w:val="000000"/>
          <w:sz w:val="24"/>
          <w:lang w:eastAsia="en-US"/>
        </w:rPr>
        <w:t xml:space="preserve">l level.  </w:t>
      </w:r>
    </w:p>
    <w:p w14:paraId="468E97A9" w14:textId="77777777" w:rsidR="00784E18" w:rsidRPr="00784E18" w:rsidRDefault="00784E18" w:rsidP="00784E18">
      <w:pPr>
        <w:pStyle w:val="ListParagraph"/>
        <w:rPr>
          <w:color w:val="000000"/>
          <w:sz w:val="24"/>
          <w:lang w:eastAsia="en-US"/>
        </w:rPr>
      </w:pPr>
    </w:p>
    <w:p w14:paraId="20D52993" w14:textId="7274BCBF" w:rsidR="000C4433" w:rsidRDefault="00784E18" w:rsidP="006B6AFD">
      <w:pPr>
        <w:pStyle w:val="ListParagraph"/>
        <w:numPr>
          <w:ilvl w:val="1"/>
          <w:numId w:val="5"/>
        </w:numPr>
        <w:ind w:left="709" w:hanging="709"/>
        <w:jc w:val="both"/>
        <w:rPr>
          <w:color w:val="000000"/>
          <w:sz w:val="24"/>
          <w:lang w:eastAsia="en-US"/>
        </w:rPr>
      </w:pPr>
      <w:r>
        <w:rPr>
          <w:color w:val="000000"/>
          <w:sz w:val="24"/>
          <w:lang w:eastAsia="en-US"/>
        </w:rPr>
        <w:t xml:space="preserve">The </w:t>
      </w:r>
      <w:r w:rsidR="002936FB">
        <w:rPr>
          <w:color w:val="000000"/>
          <w:sz w:val="24"/>
          <w:lang w:eastAsia="en-US"/>
        </w:rPr>
        <w:t>long-term</w:t>
      </w:r>
      <w:r>
        <w:rPr>
          <w:color w:val="000000"/>
          <w:sz w:val="24"/>
          <w:lang w:eastAsia="en-US"/>
        </w:rPr>
        <w:t xml:space="preserve"> aspiration would be the establishment of </w:t>
      </w:r>
      <w:r w:rsidR="00A56B88">
        <w:rPr>
          <w:color w:val="000000"/>
          <w:sz w:val="24"/>
          <w:lang w:eastAsia="en-US"/>
        </w:rPr>
        <w:t>a</w:t>
      </w:r>
      <w:r>
        <w:rPr>
          <w:color w:val="000000"/>
          <w:sz w:val="24"/>
          <w:lang w:eastAsia="en-US"/>
        </w:rPr>
        <w:t xml:space="preserve"> school</w:t>
      </w:r>
      <w:r w:rsidR="00A56B88">
        <w:rPr>
          <w:color w:val="000000"/>
          <w:sz w:val="24"/>
          <w:lang w:eastAsia="en-US"/>
        </w:rPr>
        <w:t xml:space="preserve"> of medicine</w:t>
      </w:r>
      <w:r>
        <w:rPr>
          <w:color w:val="000000"/>
          <w:sz w:val="24"/>
          <w:lang w:eastAsia="en-US"/>
        </w:rPr>
        <w:t>.</w:t>
      </w:r>
      <w:r w:rsidR="003B13B2">
        <w:rPr>
          <w:color w:val="000000"/>
          <w:sz w:val="24"/>
          <w:lang w:eastAsia="en-US"/>
        </w:rPr>
        <w:t xml:space="preserve">  </w:t>
      </w:r>
    </w:p>
    <w:p w14:paraId="2CA8BF80" w14:textId="77777777" w:rsidR="000C4433" w:rsidRPr="000C4433" w:rsidRDefault="000C4433" w:rsidP="000C4433">
      <w:pPr>
        <w:pStyle w:val="ListParagraph"/>
        <w:rPr>
          <w:color w:val="000000"/>
          <w:sz w:val="24"/>
          <w:lang w:eastAsia="en-US"/>
        </w:rPr>
      </w:pPr>
    </w:p>
    <w:p w14:paraId="39B62FB7" w14:textId="18002795" w:rsidR="006B6AFD" w:rsidRDefault="003B13B2" w:rsidP="006B6AFD">
      <w:pPr>
        <w:pStyle w:val="ListParagraph"/>
        <w:numPr>
          <w:ilvl w:val="1"/>
          <w:numId w:val="5"/>
        </w:numPr>
        <w:ind w:left="709" w:hanging="709"/>
        <w:jc w:val="both"/>
        <w:rPr>
          <w:color w:val="000000"/>
          <w:sz w:val="24"/>
          <w:lang w:eastAsia="en-US"/>
        </w:rPr>
      </w:pPr>
      <w:r>
        <w:rPr>
          <w:color w:val="000000"/>
          <w:sz w:val="24"/>
          <w:lang w:eastAsia="en-US"/>
        </w:rPr>
        <w:t xml:space="preserve">Members requested Professor Heather Loveday </w:t>
      </w:r>
      <w:r w:rsidR="00D95656">
        <w:rPr>
          <w:color w:val="000000"/>
          <w:sz w:val="24"/>
          <w:lang w:eastAsia="en-US"/>
        </w:rPr>
        <w:t xml:space="preserve">present her research </w:t>
      </w:r>
      <w:r w:rsidR="00BB45A1">
        <w:rPr>
          <w:color w:val="000000"/>
          <w:sz w:val="24"/>
          <w:lang w:eastAsia="en-US"/>
        </w:rPr>
        <w:t>at a Board meeting next academic year.</w:t>
      </w:r>
    </w:p>
    <w:p w14:paraId="58FB4BA1" w14:textId="4DFC3E2C" w:rsidR="000C4433" w:rsidRPr="000C4433" w:rsidRDefault="000C4433" w:rsidP="000C4433">
      <w:pPr>
        <w:jc w:val="right"/>
        <w:rPr>
          <w:b/>
          <w:bCs/>
          <w:color w:val="000000"/>
          <w:sz w:val="24"/>
          <w:lang w:eastAsia="en-US"/>
        </w:rPr>
      </w:pPr>
      <w:r>
        <w:rPr>
          <w:b/>
          <w:bCs/>
          <w:color w:val="000000"/>
          <w:sz w:val="24"/>
          <w:lang w:eastAsia="en-US"/>
        </w:rPr>
        <w:t>Action: University Secretary</w:t>
      </w:r>
    </w:p>
    <w:p w14:paraId="24239131" w14:textId="77777777" w:rsidR="00800447" w:rsidRPr="00800447" w:rsidRDefault="00800447" w:rsidP="00800447">
      <w:pPr>
        <w:pStyle w:val="ListParagraph"/>
        <w:rPr>
          <w:color w:val="000000"/>
          <w:sz w:val="24"/>
          <w:lang w:eastAsia="en-US"/>
        </w:rPr>
      </w:pPr>
    </w:p>
    <w:p w14:paraId="533851EB" w14:textId="6F7C8B7D" w:rsidR="006B6AFD" w:rsidRPr="000C4433" w:rsidRDefault="002A1A27" w:rsidP="000C4433">
      <w:pPr>
        <w:pStyle w:val="ListParagraph"/>
        <w:numPr>
          <w:ilvl w:val="1"/>
          <w:numId w:val="5"/>
        </w:numPr>
        <w:ind w:left="709" w:hanging="709"/>
        <w:jc w:val="both"/>
        <w:rPr>
          <w:color w:val="000000"/>
          <w:sz w:val="24"/>
          <w:lang w:eastAsia="en-US"/>
        </w:rPr>
      </w:pPr>
      <w:r w:rsidRPr="004976A9">
        <w:rPr>
          <w:color w:val="000000"/>
          <w:sz w:val="24"/>
          <w:lang w:eastAsia="en-US"/>
        </w:rPr>
        <w:t xml:space="preserve">The Board of Governors </w:t>
      </w:r>
      <w:r w:rsidR="00D85DA0" w:rsidRPr="004976A9">
        <w:rPr>
          <w:b/>
          <w:bCs/>
          <w:color w:val="000000"/>
          <w:sz w:val="24"/>
          <w:lang w:eastAsia="en-US"/>
        </w:rPr>
        <w:t>NOTED</w:t>
      </w:r>
      <w:r w:rsidR="00D85DA0" w:rsidRPr="004976A9">
        <w:rPr>
          <w:color w:val="000000"/>
          <w:sz w:val="24"/>
          <w:lang w:eastAsia="en-US"/>
        </w:rPr>
        <w:t xml:space="preserve"> the </w:t>
      </w:r>
      <w:r w:rsidR="006B6AFD">
        <w:rPr>
          <w:color w:val="000000"/>
          <w:sz w:val="24"/>
          <w:lang w:eastAsia="en-US"/>
        </w:rPr>
        <w:t>presentation.</w:t>
      </w:r>
    </w:p>
    <w:p w14:paraId="446816B4" w14:textId="77777777" w:rsidR="002A1A27" w:rsidRPr="002A1A27" w:rsidRDefault="002A1A27" w:rsidP="002A1A27">
      <w:pPr>
        <w:pStyle w:val="ListParagraph"/>
        <w:rPr>
          <w:color w:val="000000"/>
          <w:sz w:val="24"/>
          <w:lang w:eastAsia="en-US"/>
        </w:rPr>
      </w:pPr>
    </w:p>
    <w:p w14:paraId="7A684C90" w14:textId="14B78D01" w:rsidR="0059317E" w:rsidRPr="002A1A27" w:rsidRDefault="002A1A27" w:rsidP="002A1A27">
      <w:pPr>
        <w:jc w:val="both"/>
        <w:rPr>
          <w:b/>
          <w:bCs/>
          <w:color w:val="000000"/>
          <w:sz w:val="24"/>
          <w:lang w:eastAsia="en-US"/>
        </w:rPr>
      </w:pPr>
      <w:r>
        <w:rPr>
          <w:b/>
          <w:bCs/>
          <w:color w:val="000000"/>
          <w:sz w:val="24"/>
          <w:lang w:eastAsia="en-US"/>
        </w:rPr>
        <w:t>7.</w:t>
      </w:r>
      <w:r>
        <w:rPr>
          <w:b/>
          <w:bCs/>
          <w:color w:val="000000"/>
          <w:sz w:val="24"/>
          <w:lang w:eastAsia="en-US"/>
        </w:rPr>
        <w:tab/>
      </w:r>
      <w:r w:rsidR="00DA69FA">
        <w:rPr>
          <w:b/>
          <w:bCs/>
          <w:color w:val="000000"/>
          <w:sz w:val="24"/>
          <w:lang w:eastAsia="en-US"/>
        </w:rPr>
        <w:t>Report on the Strategic Financial Plan to 2026-27</w:t>
      </w:r>
      <w:r>
        <w:rPr>
          <w:b/>
          <w:bCs/>
          <w:color w:val="000000"/>
          <w:sz w:val="24"/>
          <w:lang w:eastAsia="en-US"/>
        </w:rPr>
        <w:t xml:space="preserve"> (</w:t>
      </w:r>
      <w:r w:rsidR="004976A9">
        <w:rPr>
          <w:b/>
          <w:bCs/>
          <w:color w:val="000000"/>
          <w:sz w:val="24"/>
          <w:lang w:eastAsia="en-US"/>
        </w:rPr>
        <w:t xml:space="preserve">BG 2122 </w:t>
      </w:r>
      <w:r w:rsidR="00DA69FA">
        <w:rPr>
          <w:b/>
          <w:bCs/>
          <w:color w:val="000000"/>
          <w:sz w:val="24"/>
          <w:lang w:eastAsia="en-US"/>
        </w:rPr>
        <w:t>45</w:t>
      </w:r>
      <w:r>
        <w:rPr>
          <w:b/>
          <w:bCs/>
          <w:color w:val="000000"/>
          <w:sz w:val="24"/>
          <w:lang w:eastAsia="en-US"/>
        </w:rPr>
        <w:t>)</w:t>
      </w:r>
    </w:p>
    <w:p w14:paraId="11544142" w14:textId="77777777" w:rsidR="001749F7" w:rsidRPr="001749F7" w:rsidRDefault="001749F7" w:rsidP="001749F7">
      <w:pPr>
        <w:pStyle w:val="ListParagraph"/>
        <w:ind w:left="1068"/>
        <w:jc w:val="both"/>
        <w:rPr>
          <w:color w:val="000000"/>
          <w:sz w:val="24"/>
          <w:lang w:eastAsia="en-US"/>
        </w:rPr>
      </w:pPr>
    </w:p>
    <w:p w14:paraId="3C4AFFDA" w14:textId="2C1709C0" w:rsidR="001F004A" w:rsidRDefault="002A1A27" w:rsidP="0059317E">
      <w:pPr>
        <w:ind w:left="709" w:hanging="709"/>
        <w:jc w:val="both"/>
        <w:rPr>
          <w:color w:val="000000"/>
          <w:sz w:val="24"/>
          <w:lang w:eastAsia="en-US"/>
        </w:rPr>
      </w:pPr>
      <w:r>
        <w:rPr>
          <w:color w:val="000000"/>
          <w:sz w:val="24"/>
          <w:lang w:eastAsia="en-US"/>
        </w:rPr>
        <w:t>7.1</w:t>
      </w:r>
      <w:r>
        <w:rPr>
          <w:color w:val="000000"/>
          <w:sz w:val="24"/>
          <w:lang w:eastAsia="en-US"/>
        </w:rPr>
        <w:tab/>
      </w:r>
      <w:r w:rsidR="0059317E">
        <w:rPr>
          <w:color w:val="000000"/>
          <w:sz w:val="24"/>
          <w:lang w:eastAsia="en-US"/>
        </w:rPr>
        <w:t xml:space="preserve">The </w:t>
      </w:r>
      <w:r w:rsidR="00D5008E">
        <w:rPr>
          <w:color w:val="000000"/>
          <w:sz w:val="24"/>
          <w:lang w:eastAsia="en-US"/>
        </w:rPr>
        <w:t>Chief Financial Officer confirmed the plan had been considered at the Finance Committee</w:t>
      </w:r>
      <w:r w:rsidR="00BB67DB">
        <w:rPr>
          <w:color w:val="000000"/>
          <w:sz w:val="24"/>
          <w:lang w:eastAsia="en-US"/>
        </w:rPr>
        <w:t xml:space="preserve"> meetings on 25 April and 13 June 2022 and all </w:t>
      </w:r>
      <w:r w:rsidR="009D4DA4">
        <w:rPr>
          <w:color w:val="000000"/>
          <w:sz w:val="24"/>
          <w:lang w:eastAsia="en-US"/>
        </w:rPr>
        <w:t>suggested updates had been made.</w:t>
      </w:r>
    </w:p>
    <w:p w14:paraId="72FBC4F7" w14:textId="3FC026D9" w:rsidR="00D25ADA" w:rsidRDefault="00D25ADA" w:rsidP="0059317E">
      <w:pPr>
        <w:ind w:left="709" w:hanging="709"/>
        <w:jc w:val="both"/>
        <w:rPr>
          <w:color w:val="000000"/>
          <w:sz w:val="24"/>
          <w:lang w:eastAsia="en-US"/>
        </w:rPr>
      </w:pPr>
    </w:p>
    <w:p w14:paraId="499F3B0F" w14:textId="560D564C" w:rsidR="00D25ADA" w:rsidRDefault="00D25ADA" w:rsidP="0059317E">
      <w:pPr>
        <w:ind w:left="709" w:hanging="709"/>
        <w:jc w:val="both"/>
        <w:rPr>
          <w:color w:val="000000"/>
          <w:sz w:val="24"/>
          <w:lang w:eastAsia="en-US"/>
        </w:rPr>
      </w:pPr>
      <w:r>
        <w:rPr>
          <w:color w:val="000000"/>
          <w:sz w:val="24"/>
          <w:lang w:eastAsia="en-US"/>
        </w:rPr>
        <w:t>7.2</w:t>
      </w:r>
      <w:r>
        <w:rPr>
          <w:color w:val="000000"/>
          <w:sz w:val="24"/>
          <w:lang w:eastAsia="en-US"/>
        </w:rPr>
        <w:tab/>
      </w:r>
      <w:r w:rsidR="00F82ECF">
        <w:rPr>
          <w:color w:val="000000"/>
          <w:sz w:val="24"/>
          <w:lang w:eastAsia="en-US"/>
        </w:rPr>
        <w:t xml:space="preserve">The financial strategy </w:t>
      </w:r>
      <w:r w:rsidR="00D877DD">
        <w:rPr>
          <w:color w:val="000000"/>
          <w:sz w:val="24"/>
          <w:lang w:eastAsia="en-US"/>
        </w:rPr>
        <w:t>over five years to</w:t>
      </w:r>
      <w:r w:rsidR="0042251D">
        <w:rPr>
          <w:color w:val="000000"/>
          <w:sz w:val="24"/>
          <w:lang w:eastAsia="en-US"/>
        </w:rPr>
        <w:t xml:space="preserve"> continue to</w:t>
      </w:r>
      <w:r w:rsidR="00D877DD">
        <w:rPr>
          <w:color w:val="000000"/>
          <w:sz w:val="24"/>
          <w:lang w:eastAsia="en-US"/>
        </w:rPr>
        <w:t xml:space="preserve"> diversify income streams </w:t>
      </w:r>
      <w:r w:rsidR="00310BB1">
        <w:rPr>
          <w:color w:val="000000"/>
          <w:sz w:val="24"/>
          <w:lang w:eastAsia="en-US"/>
        </w:rPr>
        <w:t>and the key assumptions for income growth had been articulated in the document</w:t>
      </w:r>
      <w:r w:rsidR="00A25680">
        <w:rPr>
          <w:color w:val="000000"/>
          <w:sz w:val="24"/>
          <w:lang w:eastAsia="en-US"/>
        </w:rPr>
        <w:t xml:space="preserve"> at 3.1.</w:t>
      </w:r>
      <w:r w:rsidR="00A40D2D">
        <w:rPr>
          <w:color w:val="000000"/>
          <w:sz w:val="24"/>
          <w:lang w:eastAsia="en-US"/>
        </w:rPr>
        <w:t xml:space="preserve">  The diversification of income streams included increasing the number of partnerships, nationally and internationally</w:t>
      </w:r>
      <w:r w:rsidR="00B60167">
        <w:rPr>
          <w:color w:val="000000"/>
          <w:sz w:val="24"/>
          <w:lang w:eastAsia="en-US"/>
        </w:rPr>
        <w:t xml:space="preserve">.  </w:t>
      </w:r>
      <w:r w:rsidR="002302CF">
        <w:rPr>
          <w:color w:val="000000"/>
          <w:sz w:val="24"/>
          <w:lang w:eastAsia="en-US"/>
        </w:rPr>
        <w:t xml:space="preserve">Members noted UWL had minimal exposure in </w:t>
      </w:r>
      <w:r w:rsidR="002936FB">
        <w:rPr>
          <w:color w:val="000000"/>
          <w:sz w:val="24"/>
          <w:lang w:eastAsia="en-US"/>
        </w:rPr>
        <w:t>Russia,</w:t>
      </w:r>
      <w:r w:rsidR="002302CF">
        <w:rPr>
          <w:color w:val="000000"/>
          <w:sz w:val="24"/>
          <w:lang w:eastAsia="en-US"/>
        </w:rPr>
        <w:t xml:space="preserve"> so the current geopolitical </w:t>
      </w:r>
      <w:r w:rsidR="007348E4">
        <w:rPr>
          <w:color w:val="000000"/>
          <w:sz w:val="24"/>
          <w:lang w:eastAsia="en-US"/>
        </w:rPr>
        <w:t>situation had not impacted on the budget</w:t>
      </w:r>
      <w:r w:rsidR="00A15504">
        <w:rPr>
          <w:color w:val="000000"/>
          <w:sz w:val="24"/>
          <w:lang w:eastAsia="en-US"/>
        </w:rPr>
        <w:t xml:space="preserve"> to date.</w:t>
      </w:r>
    </w:p>
    <w:p w14:paraId="266FCD6D" w14:textId="2A289EB3" w:rsidR="0059317E" w:rsidRDefault="0059317E" w:rsidP="0059317E">
      <w:pPr>
        <w:ind w:left="709" w:hanging="709"/>
        <w:jc w:val="both"/>
        <w:rPr>
          <w:color w:val="000000"/>
          <w:sz w:val="24"/>
          <w:lang w:eastAsia="en-US"/>
        </w:rPr>
      </w:pPr>
    </w:p>
    <w:p w14:paraId="0A2A2AAE" w14:textId="70D287DF" w:rsidR="004843D6" w:rsidRDefault="0059317E" w:rsidP="004843D6">
      <w:pPr>
        <w:ind w:left="709" w:hanging="709"/>
        <w:jc w:val="both"/>
        <w:rPr>
          <w:color w:val="000000"/>
          <w:sz w:val="24"/>
          <w:lang w:eastAsia="en-US"/>
        </w:rPr>
      </w:pPr>
      <w:r>
        <w:rPr>
          <w:color w:val="000000"/>
          <w:sz w:val="24"/>
          <w:lang w:eastAsia="en-US"/>
        </w:rPr>
        <w:t>7.</w:t>
      </w:r>
      <w:r w:rsidR="00407869">
        <w:rPr>
          <w:color w:val="000000"/>
          <w:sz w:val="24"/>
          <w:lang w:eastAsia="en-US"/>
        </w:rPr>
        <w:t>3</w:t>
      </w:r>
      <w:r>
        <w:rPr>
          <w:color w:val="000000"/>
          <w:sz w:val="24"/>
          <w:lang w:eastAsia="en-US"/>
        </w:rPr>
        <w:tab/>
      </w:r>
      <w:r w:rsidR="00A25680">
        <w:rPr>
          <w:color w:val="000000"/>
          <w:sz w:val="24"/>
          <w:lang w:eastAsia="en-US"/>
        </w:rPr>
        <w:t xml:space="preserve">Income for 2021-22 </w:t>
      </w:r>
      <w:r w:rsidR="000C1258">
        <w:rPr>
          <w:color w:val="000000"/>
          <w:sz w:val="24"/>
          <w:lang w:eastAsia="en-US"/>
        </w:rPr>
        <w:t>was</w:t>
      </w:r>
      <w:r w:rsidR="00491309">
        <w:rPr>
          <w:color w:val="000000"/>
          <w:sz w:val="24"/>
          <w:lang w:eastAsia="en-US"/>
        </w:rPr>
        <w:t xml:space="preserve"> forecast to be £157m rising to </w:t>
      </w:r>
      <w:r w:rsidR="00683FE3">
        <w:rPr>
          <w:color w:val="000000"/>
          <w:sz w:val="24"/>
          <w:lang w:eastAsia="en-US"/>
        </w:rPr>
        <w:t xml:space="preserve">£195m by 2026-27. </w:t>
      </w:r>
      <w:r w:rsidR="002C02BE">
        <w:rPr>
          <w:color w:val="000000"/>
          <w:sz w:val="24"/>
          <w:lang w:eastAsia="en-US"/>
        </w:rPr>
        <w:t>Reserves for 2021-22 w</w:t>
      </w:r>
      <w:r w:rsidR="00CB7693">
        <w:rPr>
          <w:color w:val="000000"/>
          <w:sz w:val="24"/>
          <w:lang w:eastAsia="en-US"/>
        </w:rPr>
        <w:t>ere</w:t>
      </w:r>
      <w:r w:rsidR="002C02BE">
        <w:rPr>
          <w:color w:val="000000"/>
          <w:sz w:val="24"/>
          <w:lang w:eastAsia="en-US"/>
        </w:rPr>
        <w:t xml:space="preserve"> </w:t>
      </w:r>
      <w:r w:rsidR="00324645">
        <w:rPr>
          <w:color w:val="000000"/>
          <w:sz w:val="24"/>
          <w:lang w:eastAsia="en-US"/>
        </w:rPr>
        <w:t xml:space="preserve">forecast to be over £68m and included the </w:t>
      </w:r>
      <w:r w:rsidR="00E60F6C">
        <w:rPr>
          <w:color w:val="000000"/>
          <w:sz w:val="24"/>
          <w:lang w:eastAsia="en-US"/>
        </w:rPr>
        <w:t xml:space="preserve">funds in the Sinking Fund.  By 2026-27 reserves were forecast to be £127m.  The </w:t>
      </w:r>
      <w:r w:rsidR="004F04CE">
        <w:rPr>
          <w:color w:val="000000"/>
          <w:sz w:val="24"/>
          <w:lang w:eastAsia="en-US"/>
        </w:rPr>
        <w:t>surplus</w:t>
      </w:r>
      <w:r w:rsidR="00E60F6C">
        <w:rPr>
          <w:color w:val="000000"/>
          <w:sz w:val="24"/>
          <w:lang w:eastAsia="en-US"/>
        </w:rPr>
        <w:t xml:space="preserve"> would remain constant at </w:t>
      </w:r>
      <w:r w:rsidR="004F04CE">
        <w:rPr>
          <w:color w:val="000000"/>
          <w:sz w:val="24"/>
          <w:lang w:eastAsia="en-US"/>
        </w:rPr>
        <w:t xml:space="preserve">8-9%.  Members noted liquidity was at 190 days which was at the top end of the sector with many HEIs struggling to </w:t>
      </w:r>
      <w:r w:rsidR="004843D6">
        <w:rPr>
          <w:color w:val="000000"/>
          <w:sz w:val="24"/>
          <w:lang w:eastAsia="en-US"/>
        </w:rPr>
        <w:t>maintain 30 days liquidity.</w:t>
      </w:r>
    </w:p>
    <w:p w14:paraId="552701EC" w14:textId="54818C7B" w:rsidR="005E199B" w:rsidRDefault="005E199B" w:rsidP="002906C8">
      <w:pPr>
        <w:ind w:left="709" w:hanging="709"/>
        <w:jc w:val="both"/>
        <w:rPr>
          <w:color w:val="000000"/>
          <w:sz w:val="24"/>
          <w:lang w:eastAsia="en-US"/>
        </w:rPr>
      </w:pPr>
    </w:p>
    <w:p w14:paraId="08F72B0C" w14:textId="71582A8D" w:rsidR="005E199B" w:rsidRDefault="005E199B" w:rsidP="002906C8">
      <w:pPr>
        <w:ind w:left="709" w:hanging="709"/>
        <w:jc w:val="both"/>
        <w:rPr>
          <w:color w:val="000000"/>
          <w:sz w:val="24"/>
          <w:lang w:eastAsia="en-US"/>
        </w:rPr>
      </w:pPr>
      <w:r>
        <w:rPr>
          <w:color w:val="000000"/>
          <w:sz w:val="24"/>
          <w:lang w:eastAsia="en-US"/>
        </w:rPr>
        <w:t>7.4</w:t>
      </w:r>
      <w:r>
        <w:rPr>
          <w:color w:val="000000"/>
          <w:sz w:val="24"/>
          <w:lang w:eastAsia="en-US"/>
        </w:rPr>
        <w:tab/>
      </w:r>
      <w:r w:rsidR="000962F2">
        <w:rPr>
          <w:color w:val="000000"/>
          <w:sz w:val="24"/>
          <w:lang w:eastAsia="en-US"/>
        </w:rPr>
        <w:t xml:space="preserve">Members </w:t>
      </w:r>
      <w:r w:rsidR="00692D0F">
        <w:rPr>
          <w:color w:val="000000"/>
          <w:sz w:val="24"/>
          <w:lang w:eastAsia="en-US"/>
        </w:rPr>
        <w:t xml:space="preserve">queried whether the plan was too conservative as UWL constantly </w:t>
      </w:r>
      <w:proofErr w:type="gramStart"/>
      <w:r w:rsidR="00692D0F">
        <w:rPr>
          <w:color w:val="000000"/>
          <w:sz w:val="24"/>
          <w:lang w:eastAsia="en-US"/>
        </w:rPr>
        <w:t>out</w:t>
      </w:r>
      <w:r w:rsidR="00CB7F82">
        <w:rPr>
          <w:color w:val="000000"/>
          <w:sz w:val="24"/>
          <w:lang w:eastAsia="en-US"/>
        </w:rPr>
        <w:t xml:space="preserve"> </w:t>
      </w:r>
      <w:r w:rsidR="005A181C">
        <w:rPr>
          <w:color w:val="000000"/>
          <w:sz w:val="24"/>
          <w:lang w:eastAsia="en-US"/>
        </w:rPr>
        <w:t>performed</w:t>
      </w:r>
      <w:proofErr w:type="gramEnd"/>
      <w:r w:rsidR="005A181C">
        <w:rPr>
          <w:color w:val="000000"/>
          <w:sz w:val="24"/>
          <w:lang w:eastAsia="en-US"/>
        </w:rPr>
        <w:t xml:space="preserve"> budget estimates</w:t>
      </w:r>
      <w:r w:rsidR="004A291F">
        <w:rPr>
          <w:color w:val="000000"/>
          <w:sz w:val="24"/>
          <w:lang w:eastAsia="en-US"/>
        </w:rPr>
        <w:t>.  T</w:t>
      </w:r>
      <w:r w:rsidR="005A181C">
        <w:rPr>
          <w:color w:val="000000"/>
          <w:sz w:val="24"/>
          <w:lang w:eastAsia="en-US"/>
        </w:rPr>
        <w:t xml:space="preserve">he Chief Financial Officer informed members that there were a lot of risks, many </w:t>
      </w:r>
      <w:r w:rsidR="00D413F7">
        <w:rPr>
          <w:color w:val="000000"/>
          <w:sz w:val="24"/>
          <w:lang w:eastAsia="en-US"/>
        </w:rPr>
        <w:t>beyond</w:t>
      </w:r>
      <w:r w:rsidR="005A181C">
        <w:rPr>
          <w:color w:val="000000"/>
          <w:sz w:val="24"/>
          <w:lang w:eastAsia="en-US"/>
        </w:rPr>
        <w:t xml:space="preserve"> the control of the University, and the bu</w:t>
      </w:r>
      <w:r w:rsidR="0069512E">
        <w:rPr>
          <w:color w:val="000000"/>
          <w:sz w:val="24"/>
          <w:lang w:eastAsia="en-US"/>
        </w:rPr>
        <w:t>dget attempted to ensure all possible scenarios were taken into account</w:t>
      </w:r>
      <w:r w:rsidR="00120182">
        <w:rPr>
          <w:color w:val="000000"/>
          <w:sz w:val="24"/>
          <w:lang w:eastAsia="en-US"/>
        </w:rPr>
        <w:t>.</w:t>
      </w:r>
    </w:p>
    <w:p w14:paraId="1DC3360D" w14:textId="64FD56A2" w:rsidR="007E1A2A" w:rsidRDefault="007E1A2A" w:rsidP="002906C8">
      <w:pPr>
        <w:ind w:left="709" w:hanging="709"/>
        <w:jc w:val="both"/>
        <w:rPr>
          <w:color w:val="000000"/>
          <w:sz w:val="24"/>
          <w:lang w:eastAsia="en-US"/>
        </w:rPr>
      </w:pPr>
    </w:p>
    <w:p w14:paraId="65F16163" w14:textId="3953C9ED" w:rsidR="007E1A2A" w:rsidRDefault="007E1A2A" w:rsidP="002906C8">
      <w:pPr>
        <w:ind w:left="709" w:hanging="709"/>
        <w:jc w:val="both"/>
        <w:rPr>
          <w:color w:val="000000"/>
          <w:sz w:val="24"/>
          <w:lang w:eastAsia="en-US"/>
        </w:rPr>
      </w:pPr>
      <w:r>
        <w:rPr>
          <w:color w:val="000000"/>
          <w:sz w:val="24"/>
          <w:lang w:eastAsia="en-US"/>
        </w:rPr>
        <w:t>7.5</w:t>
      </w:r>
      <w:r>
        <w:rPr>
          <w:color w:val="000000"/>
          <w:sz w:val="24"/>
          <w:lang w:eastAsia="en-US"/>
        </w:rPr>
        <w:tab/>
      </w:r>
      <w:r w:rsidR="002358E9">
        <w:rPr>
          <w:color w:val="000000"/>
          <w:sz w:val="24"/>
          <w:lang w:eastAsia="en-US"/>
        </w:rPr>
        <w:t>The purchase of Cavendish and Century House</w:t>
      </w:r>
      <w:r w:rsidR="00A74644">
        <w:rPr>
          <w:color w:val="000000"/>
          <w:sz w:val="24"/>
          <w:lang w:eastAsia="en-US"/>
        </w:rPr>
        <w:t xml:space="preserve"> along with </w:t>
      </w:r>
      <w:r w:rsidR="00D52EF6">
        <w:rPr>
          <w:color w:val="000000"/>
          <w:sz w:val="24"/>
          <w:lang w:eastAsia="en-US"/>
        </w:rPr>
        <w:t>sensitivities around inflation</w:t>
      </w:r>
      <w:r w:rsidR="002358E9">
        <w:rPr>
          <w:color w:val="000000"/>
          <w:sz w:val="24"/>
          <w:lang w:eastAsia="en-US"/>
        </w:rPr>
        <w:t xml:space="preserve"> had been factored into the plan.</w:t>
      </w:r>
    </w:p>
    <w:p w14:paraId="73799474" w14:textId="1A412958" w:rsidR="00DA51F4" w:rsidRDefault="00DA51F4" w:rsidP="002906C8">
      <w:pPr>
        <w:ind w:left="709" w:hanging="709"/>
        <w:jc w:val="both"/>
        <w:rPr>
          <w:color w:val="000000"/>
          <w:sz w:val="24"/>
          <w:lang w:eastAsia="en-US"/>
        </w:rPr>
      </w:pPr>
    </w:p>
    <w:p w14:paraId="50DBCA8B" w14:textId="739BB425" w:rsidR="00DA51F4" w:rsidRDefault="00DA51F4" w:rsidP="002906C8">
      <w:pPr>
        <w:ind w:left="709" w:hanging="709"/>
        <w:jc w:val="both"/>
        <w:rPr>
          <w:color w:val="000000"/>
          <w:sz w:val="24"/>
          <w:lang w:eastAsia="en-US"/>
        </w:rPr>
      </w:pPr>
      <w:r>
        <w:rPr>
          <w:color w:val="000000"/>
          <w:sz w:val="24"/>
          <w:lang w:eastAsia="en-US"/>
        </w:rPr>
        <w:t>7.6</w:t>
      </w:r>
      <w:r>
        <w:rPr>
          <w:color w:val="000000"/>
          <w:sz w:val="24"/>
          <w:lang w:eastAsia="en-US"/>
        </w:rPr>
        <w:tab/>
      </w:r>
      <w:r w:rsidR="00D52EF6">
        <w:rPr>
          <w:color w:val="000000"/>
          <w:sz w:val="24"/>
          <w:lang w:eastAsia="en-US"/>
        </w:rPr>
        <w:t>Members were informed the Audit and Risk Committee</w:t>
      </w:r>
      <w:r w:rsidR="00E451A5">
        <w:rPr>
          <w:color w:val="000000"/>
          <w:sz w:val="24"/>
          <w:lang w:eastAsia="en-US"/>
        </w:rPr>
        <w:t xml:space="preserve"> meeting on 6 June 2022</w:t>
      </w:r>
      <w:r w:rsidR="00D52EF6">
        <w:rPr>
          <w:color w:val="000000"/>
          <w:sz w:val="24"/>
          <w:lang w:eastAsia="en-US"/>
        </w:rPr>
        <w:t xml:space="preserve"> had received a paper on</w:t>
      </w:r>
      <w:r w:rsidR="00345CD3">
        <w:rPr>
          <w:color w:val="000000"/>
          <w:sz w:val="24"/>
          <w:lang w:eastAsia="en-US"/>
        </w:rPr>
        <w:t xml:space="preserve"> reverse</w:t>
      </w:r>
      <w:r w:rsidR="00D52EF6">
        <w:rPr>
          <w:color w:val="000000"/>
          <w:sz w:val="24"/>
          <w:lang w:eastAsia="en-US"/>
        </w:rPr>
        <w:t xml:space="preserve"> </w:t>
      </w:r>
      <w:r w:rsidR="00345CD3">
        <w:rPr>
          <w:color w:val="000000"/>
          <w:sz w:val="24"/>
          <w:lang w:eastAsia="en-US"/>
        </w:rPr>
        <w:t>stress testing with income having to fall by 70% to reach a negative cash position</w:t>
      </w:r>
      <w:r w:rsidR="00E451A5">
        <w:rPr>
          <w:color w:val="000000"/>
          <w:sz w:val="24"/>
          <w:lang w:eastAsia="en-US"/>
        </w:rPr>
        <w:t>.</w:t>
      </w:r>
      <w:r w:rsidR="00345CD3">
        <w:rPr>
          <w:color w:val="000000"/>
          <w:sz w:val="24"/>
          <w:lang w:eastAsia="en-US"/>
        </w:rPr>
        <w:t xml:space="preserve"> </w:t>
      </w:r>
    </w:p>
    <w:p w14:paraId="120269B0" w14:textId="019D345F" w:rsidR="000A4F2C" w:rsidRDefault="000A4F2C" w:rsidP="002906C8">
      <w:pPr>
        <w:ind w:left="709" w:hanging="709"/>
        <w:jc w:val="both"/>
        <w:rPr>
          <w:color w:val="000000"/>
          <w:sz w:val="24"/>
          <w:lang w:eastAsia="en-US"/>
        </w:rPr>
      </w:pPr>
    </w:p>
    <w:p w14:paraId="06EED32B" w14:textId="715E9C44" w:rsidR="000A4F2C" w:rsidRDefault="000A4F2C" w:rsidP="002906C8">
      <w:pPr>
        <w:ind w:left="709" w:hanging="709"/>
        <w:jc w:val="both"/>
        <w:rPr>
          <w:color w:val="000000"/>
          <w:sz w:val="24"/>
          <w:lang w:eastAsia="en-US"/>
        </w:rPr>
      </w:pPr>
      <w:r>
        <w:rPr>
          <w:color w:val="000000"/>
          <w:sz w:val="24"/>
          <w:lang w:eastAsia="en-US"/>
        </w:rPr>
        <w:t>7.7</w:t>
      </w:r>
      <w:r>
        <w:rPr>
          <w:color w:val="000000"/>
          <w:sz w:val="24"/>
          <w:lang w:eastAsia="en-US"/>
        </w:rPr>
        <w:tab/>
      </w:r>
      <w:r w:rsidR="00E451A5">
        <w:rPr>
          <w:color w:val="000000"/>
          <w:sz w:val="24"/>
          <w:lang w:eastAsia="en-US"/>
        </w:rPr>
        <w:t xml:space="preserve">Members agreed the continued </w:t>
      </w:r>
      <w:r w:rsidR="00CD6A09">
        <w:rPr>
          <w:color w:val="000000"/>
          <w:sz w:val="24"/>
          <w:lang w:eastAsia="en-US"/>
        </w:rPr>
        <w:t xml:space="preserve">growth in student numbers placed UWL in a good position to grow further and the financial forecast was </w:t>
      </w:r>
      <w:r w:rsidR="00ED46E7">
        <w:rPr>
          <w:color w:val="000000"/>
          <w:sz w:val="24"/>
          <w:lang w:eastAsia="en-US"/>
        </w:rPr>
        <w:t>prudent,</w:t>
      </w:r>
      <w:r w:rsidR="00CD6A09">
        <w:rPr>
          <w:color w:val="000000"/>
          <w:sz w:val="24"/>
          <w:lang w:eastAsia="en-US"/>
        </w:rPr>
        <w:t xml:space="preserve"> but </w:t>
      </w:r>
      <w:r w:rsidR="00101F92">
        <w:rPr>
          <w:color w:val="000000"/>
          <w:sz w:val="24"/>
          <w:lang w:eastAsia="en-US"/>
        </w:rPr>
        <w:t>the sector</w:t>
      </w:r>
      <w:r w:rsidR="00ED46E7">
        <w:rPr>
          <w:color w:val="000000"/>
          <w:sz w:val="24"/>
          <w:lang w:eastAsia="en-US"/>
        </w:rPr>
        <w:t xml:space="preserve"> continued to</w:t>
      </w:r>
      <w:r w:rsidR="00101F92">
        <w:rPr>
          <w:color w:val="000000"/>
          <w:sz w:val="24"/>
          <w:lang w:eastAsia="en-US"/>
        </w:rPr>
        <w:t xml:space="preserve"> faced </w:t>
      </w:r>
      <w:r w:rsidR="00ED46E7">
        <w:rPr>
          <w:color w:val="000000"/>
          <w:sz w:val="24"/>
          <w:lang w:eastAsia="en-US"/>
        </w:rPr>
        <w:t xml:space="preserve">uncertainties which </w:t>
      </w:r>
      <w:r w:rsidR="00F41AA7">
        <w:rPr>
          <w:color w:val="000000"/>
          <w:sz w:val="24"/>
          <w:lang w:eastAsia="en-US"/>
        </w:rPr>
        <w:t xml:space="preserve">made the plan optimistically cautious.  </w:t>
      </w:r>
    </w:p>
    <w:p w14:paraId="7497355D" w14:textId="67E732DC" w:rsidR="00921084" w:rsidRDefault="00921084" w:rsidP="002906C8">
      <w:pPr>
        <w:ind w:left="709" w:hanging="709"/>
        <w:jc w:val="both"/>
        <w:rPr>
          <w:color w:val="000000"/>
          <w:sz w:val="24"/>
          <w:lang w:eastAsia="en-US"/>
        </w:rPr>
      </w:pPr>
    </w:p>
    <w:p w14:paraId="2B97085A" w14:textId="3F702775" w:rsidR="00921084" w:rsidRDefault="00921084" w:rsidP="002906C8">
      <w:pPr>
        <w:ind w:left="709" w:hanging="709"/>
        <w:jc w:val="both"/>
        <w:rPr>
          <w:color w:val="000000"/>
          <w:sz w:val="24"/>
          <w:lang w:eastAsia="en-US"/>
        </w:rPr>
      </w:pPr>
      <w:r>
        <w:rPr>
          <w:color w:val="000000"/>
          <w:sz w:val="24"/>
          <w:lang w:eastAsia="en-US"/>
        </w:rPr>
        <w:t>7.8</w:t>
      </w:r>
      <w:r w:rsidR="00D97721">
        <w:rPr>
          <w:color w:val="000000"/>
          <w:sz w:val="24"/>
          <w:lang w:eastAsia="en-US"/>
        </w:rPr>
        <w:tab/>
      </w:r>
      <w:r w:rsidR="00F0404D">
        <w:rPr>
          <w:color w:val="000000"/>
          <w:sz w:val="24"/>
          <w:lang w:eastAsia="en-US"/>
        </w:rPr>
        <w:t xml:space="preserve">The Chief Financial Officer informed members that it was likely research </w:t>
      </w:r>
      <w:r w:rsidR="00777519">
        <w:rPr>
          <w:color w:val="000000"/>
          <w:sz w:val="24"/>
          <w:lang w:eastAsia="en-US"/>
        </w:rPr>
        <w:t xml:space="preserve">funding would fall across the sector due to the loss of EU research funding </w:t>
      </w:r>
      <w:r w:rsidR="004076BE">
        <w:rPr>
          <w:color w:val="000000"/>
          <w:sz w:val="24"/>
          <w:lang w:eastAsia="en-US"/>
        </w:rPr>
        <w:t xml:space="preserve">and although the Russell Group only formed 27% of the sector they continued to </w:t>
      </w:r>
      <w:r w:rsidR="00B15633">
        <w:rPr>
          <w:color w:val="000000"/>
          <w:sz w:val="24"/>
          <w:lang w:eastAsia="en-US"/>
        </w:rPr>
        <w:t>dominate when research grants were awarded.</w:t>
      </w:r>
    </w:p>
    <w:p w14:paraId="07BBF2A7" w14:textId="50589E86" w:rsidR="00954769" w:rsidRDefault="00954769" w:rsidP="002906C8">
      <w:pPr>
        <w:ind w:left="709" w:hanging="709"/>
        <w:jc w:val="both"/>
        <w:rPr>
          <w:color w:val="000000"/>
          <w:sz w:val="24"/>
          <w:lang w:eastAsia="en-US"/>
        </w:rPr>
      </w:pPr>
    </w:p>
    <w:p w14:paraId="1C18CF18" w14:textId="520EB580" w:rsidR="00E865C9" w:rsidRDefault="00954769" w:rsidP="00A16D22">
      <w:pPr>
        <w:ind w:left="709" w:hanging="709"/>
        <w:jc w:val="both"/>
        <w:rPr>
          <w:color w:val="000000"/>
          <w:sz w:val="24"/>
          <w:lang w:eastAsia="en-US"/>
        </w:rPr>
      </w:pPr>
      <w:r>
        <w:rPr>
          <w:color w:val="000000"/>
          <w:sz w:val="24"/>
          <w:lang w:eastAsia="en-US"/>
        </w:rPr>
        <w:t>7.9</w:t>
      </w:r>
      <w:r>
        <w:rPr>
          <w:color w:val="000000"/>
          <w:sz w:val="24"/>
          <w:lang w:eastAsia="en-US"/>
        </w:rPr>
        <w:tab/>
      </w:r>
      <w:r w:rsidR="00407869">
        <w:rPr>
          <w:color w:val="000000"/>
          <w:sz w:val="24"/>
          <w:lang w:eastAsia="en-US"/>
        </w:rPr>
        <w:t>The Board of Governors</w:t>
      </w:r>
      <w:r w:rsidR="00035357">
        <w:rPr>
          <w:color w:val="000000"/>
          <w:sz w:val="24"/>
          <w:lang w:eastAsia="en-US"/>
        </w:rPr>
        <w:t>:</w:t>
      </w:r>
    </w:p>
    <w:p w14:paraId="42808587" w14:textId="578F5ADE" w:rsidR="00035357" w:rsidRDefault="00035357" w:rsidP="00035357">
      <w:pPr>
        <w:ind w:left="709" w:hanging="709"/>
        <w:jc w:val="both"/>
        <w:rPr>
          <w:color w:val="000000"/>
          <w:sz w:val="24"/>
          <w:lang w:eastAsia="en-US"/>
        </w:rPr>
      </w:pPr>
    </w:p>
    <w:p w14:paraId="319DD3C9" w14:textId="69DDA281" w:rsidR="00035357" w:rsidRDefault="00BF5D32" w:rsidP="00035357">
      <w:pPr>
        <w:pStyle w:val="ListParagraph"/>
        <w:numPr>
          <w:ilvl w:val="0"/>
          <w:numId w:val="24"/>
        </w:numPr>
        <w:jc w:val="both"/>
        <w:rPr>
          <w:color w:val="000000"/>
          <w:sz w:val="24"/>
          <w:lang w:eastAsia="en-US"/>
        </w:rPr>
      </w:pPr>
      <w:r>
        <w:rPr>
          <w:b/>
          <w:bCs/>
          <w:color w:val="000000"/>
          <w:sz w:val="24"/>
          <w:lang w:eastAsia="en-US"/>
        </w:rPr>
        <w:t xml:space="preserve">REVIEWED </w:t>
      </w:r>
      <w:r>
        <w:rPr>
          <w:color w:val="000000"/>
          <w:sz w:val="24"/>
          <w:lang w:eastAsia="en-US"/>
        </w:rPr>
        <w:t xml:space="preserve">and </w:t>
      </w:r>
      <w:r>
        <w:rPr>
          <w:b/>
          <w:bCs/>
          <w:color w:val="000000"/>
          <w:sz w:val="24"/>
          <w:lang w:eastAsia="en-US"/>
        </w:rPr>
        <w:t xml:space="preserve">APPROVED </w:t>
      </w:r>
      <w:r>
        <w:rPr>
          <w:color w:val="000000"/>
          <w:sz w:val="24"/>
          <w:lang w:eastAsia="en-US"/>
        </w:rPr>
        <w:t>the draft budget for 2022-23, and</w:t>
      </w:r>
    </w:p>
    <w:p w14:paraId="76B015D0" w14:textId="67C26199" w:rsidR="00BF5D32" w:rsidRPr="00035357" w:rsidRDefault="00BF5D32" w:rsidP="00035357">
      <w:pPr>
        <w:pStyle w:val="ListParagraph"/>
        <w:numPr>
          <w:ilvl w:val="0"/>
          <w:numId w:val="24"/>
        </w:numPr>
        <w:jc w:val="both"/>
        <w:rPr>
          <w:color w:val="000000"/>
          <w:sz w:val="24"/>
          <w:lang w:eastAsia="en-US"/>
        </w:rPr>
      </w:pPr>
      <w:r>
        <w:rPr>
          <w:b/>
          <w:bCs/>
          <w:color w:val="000000"/>
          <w:sz w:val="24"/>
          <w:lang w:eastAsia="en-US"/>
        </w:rPr>
        <w:t xml:space="preserve">REVIEWED </w:t>
      </w:r>
      <w:r>
        <w:rPr>
          <w:color w:val="000000"/>
          <w:sz w:val="24"/>
          <w:lang w:eastAsia="en-US"/>
        </w:rPr>
        <w:t xml:space="preserve">and </w:t>
      </w:r>
      <w:r>
        <w:rPr>
          <w:b/>
          <w:bCs/>
          <w:color w:val="000000"/>
          <w:sz w:val="24"/>
          <w:lang w:eastAsia="en-US"/>
        </w:rPr>
        <w:t xml:space="preserve">APPROVED </w:t>
      </w:r>
      <w:r>
        <w:rPr>
          <w:color w:val="000000"/>
          <w:sz w:val="24"/>
          <w:lang w:eastAsia="en-US"/>
        </w:rPr>
        <w:t>the key assumptions for the Strategic Financial Plan for 2026-27.</w:t>
      </w:r>
    </w:p>
    <w:p w14:paraId="5D632010" w14:textId="30F14E05" w:rsidR="0063328C" w:rsidRDefault="0063328C" w:rsidP="00407869">
      <w:pPr>
        <w:jc w:val="both"/>
        <w:rPr>
          <w:color w:val="000000"/>
          <w:sz w:val="24"/>
          <w:lang w:eastAsia="en-US"/>
        </w:rPr>
      </w:pPr>
    </w:p>
    <w:p w14:paraId="36D0799A" w14:textId="3D19BAD0" w:rsidR="00407869" w:rsidRPr="00407869" w:rsidRDefault="0063328C" w:rsidP="00C600AC">
      <w:pPr>
        <w:ind w:left="709" w:hanging="709"/>
        <w:jc w:val="both"/>
        <w:rPr>
          <w:b/>
          <w:bCs/>
          <w:color w:val="000000"/>
          <w:sz w:val="24"/>
          <w:lang w:eastAsia="en-US"/>
        </w:rPr>
      </w:pPr>
      <w:r>
        <w:rPr>
          <w:b/>
          <w:bCs/>
          <w:color w:val="000000"/>
          <w:sz w:val="24"/>
          <w:lang w:eastAsia="en-US"/>
        </w:rPr>
        <w:t>8.</w:t>
      </w:r>
      <w:r>
        <w:rPr>
          <w:b/>
          <w:bCs/>
          <w:color w:val="000000"/>
          <w:sz w:val="24"/>
          <w:lang w:eastAsia="en-US"/>
        </w:rPr>
        <w:tab/>
      </w:r>
      <w:r w:rsidR="002622E3">
        <w:rPr>
          <w:b/>
          <w:bCs/>
          <w:color w:val="000000"/>
          <w:sz w:val="24"/>
          <w:lang w:eastAsia="en-US"/>
        </w:rPr>
        <w:t>Student</w:t>
      </w:r>
      <w:r w:rsidR="00862058">
        <w:rPr>
          <w:b/>
          <w:bCs/>
          <w:color w:val="000000"/>
          <w:sz w:val="24"/>
          <w:lang w:eastAsia="en-US"/>
        </w:rPr>
        <w:t>s’</w:t>
      </w:r>
      <w:r w:rsidR="002622E3">
        <w:rPr>
          <w:b/>
          <w:bCs/>
          <w:color w:val="000000"/>
          <w:sz w:val="24"/>
          <w:lang w:eastAsia="en-US"/>
        </w:rPr>
        <w:t xml:space="preserve"> Union Business Plan 2022-23</w:t>
      </w:r>
      <w:r>
        <w:rPr>
          <w:b/>
          <w:bCs/>
          <w:color w:val="000000"/>
          <w:sz w:val="24"/>
          <w:lang w:eastAsia="en-US"/>
        </w:rPr>
        <w:t xml:space="preserve"> (</w:t>
      </w:r>
      <w:r w:rsidR="00407869">
        <w:rPr>
          <w:b/>
          <w:bCs/>
          <w:color w:val="000000"/>
          <w:sz w:val="24"/>
          <w:lang w:eastAsia="en-US"/>
        </w:rPr>
        <w:t xml:space="preserve">BG 2122 </w:t>
      </w:r>
      <w:r w:rsidR="002622E3">
        <w:rPr>
          <w:b/>
          <w:bCs/>
          <w:color w:val="000000"/>
          <w:sz w:val="24"/>
          <w:lang w:eastAsia="en-US"/>
        </w:rPr>
        <w:t>46 and presentation</w:t>
      </w:r>
      <w:r>
        <w:rPr>
          <w:b/>
          <w:bCs/>
          <w:color w:val="000000"/>
          <w:sz w:val="24"/>
          <w:lang w:eastAsia="en-US"/>
        </w:rPr>
        <w:t>)</w:t>
      </w:r>
    </w:p>
    <w:p w14:paraId="44EE7ADD" w14:textId="0BEC5358" w:rsidR="0063328C" w:rsidRDefault="0063328C" w:rsidP="0059317E">
      <w:pPr>
        <w:ind w:left="709" w:hanging="709"/>
        <w:jc w:val="both"/>
        <w:rPr>
          <w:color w:val="000000"/>
          <w:sz w:val="24"/>
          <w:lang w:eastAsia="en-US"/>
        </w:rPr>
      </w:pPr>
    </w:p>
    <w:p w14:paraId="04460F65" w14:textId="448ECE46" w:rsidR="0063328C" w:rsidRDefault="0063328C" w:rsidP="0059317E">
      <w:pPr>
        <w:ind w:left="709" w:hanging="709"/>
        <w:jc w:val="both"/>
        <w:rPr>
          <w:color w:val="000000"/>
          <w:sz w:val="24"/>
          <w:lang w:eastAsia="en-US"/>
        </w:rPr>
      </w:pPr>
      <w:r>
        <w:rPr>
          <w:color w:val="000000"/>
          <w:sz w:val="24"/>
          <w:lang w:eastAsia="en-US"/>
        </w:rPr>
        <w:t>8.1</w:t>
      </w:r>
      <w:r>
        <w:rPr>
          <w:color w:val="000000"/>
          <w:sz w:val="24"/>
          <w:lang w:eastAsia="en-US"/>
        </w:rPr>
        <w:tab/>
        <w:t xml:space="preserve">The </w:t>
      </w:r>
      <w:r w:rsidR="008C6F4A">
        <w:rPr>
          <w:color w:val="000000"/>
          <w:sz w:val="24"/>
          <w:lang w:eastAsia="en-US"/>
        </w:rPr>
        <w:t xml:space="preserve">SU Chief Executive and SU President opened the presentation </w:t>
      </w:r>
      <w:r w:rsidR="00260066">
        <w:rPr>
          <w:color w:val="000000"/>
          <w:sz w:val="24"/>
          <w:lang w:eastAsia="en-US"/>
        </w:rPr>
        <w:t>showing a video of students returning to campus after the pandemic and</w:t>
      </w:r>
      <w:r w:rsidR="00A16D22">
        <w:rPr>
          <w:color w:val="000000"/>
          <w:sz w:val="24"/>
          <w:lang w:eastAsia="en-US"/>
        </w:rPr>
        <w:t>,</w:t>
      </w:r>
      <w:r w:rsidR="00260066">
        <w:rPr>
          <w:color w:val="000000"/>
          <w:sz w:val="24"/>
          <w:lang w:eastAsia="en-US"/>
        </w:rPr>
        <w:t xml:space="preserve"> while they had appreciated the support they had received online</w:t>
      </w:r>
      <w:r w:rsidR="00CA03B7">
        <w:rPr>
          <w:color w:val="000000"/>
          <w:sz w:val="24"/>
          <w:lang w:eastAsia="en-US"/>
        </w:rPr>
        <w:t>,</w:t>
      </w:r>
      <w:r w:rsidR="00260066">
        <w:rPr>
          <w:color w:val="000000"/>
          <w:sz w:val="24"/>
          <w:lang w:eastAsia="en-US"/>
        </w:rPr>
        <w:t xml:space="preserve"> they </w:t>
      </w:r>
      <w:r w:rsidR="0036149B">
        <w:rPr>
          <w:color w:val="000000"/>
          <w:sz w:val="24"/>
          <w:lang w:eastAsia="en-US"/>
        </w:rPr>
        <w:t>generally agreed that they preferred to be within a face-to-face teaching environment</w:t>
      </w:r>
      <w:r w:rsidR="009E76A2">
        <w:rPr>
          <w:color w:val="000000"/>
          <w:sz w:val="24"/>
          <w:lang w:eastAsia="en-US"/>
        </w:rPr>
        <w:t xml:space="preserve">.  </w:t>
      </w:r>
      <w:r w:rsidR="00F2521E">
        <w:rPr>
          <w:color w:val="000000"/>
          <w:sz w:val="24"/>
          <w:lang w:eastAsia="en-US"/>
        </w:rPr>
        <w:t>Students also welcomed the social events that had been hosted by the SU</w:t>
      </w:r>
      <w:r w:rsidR="00036115">
        <w:rPr>
          <w:color w:val="000000"/>
          <w:sz w:val="24"/>
          <w:lang w:eastAsia="en-US"/>
        </w:rPr>
        <w:t>.</w:t>
      </w:r>
    </w:p>
    <w:p w14:paraId="2F9EF3B3" w14:textId="7FF7E088" w:rsidR="0063328C" w:rsidRDefault="0063328C" w:rsidP="0059317E">
      <w:pPr>
        <w:ind w:left="709" w:hanging="709"/>
        <w:jc w:val="both"/>
        <w:rPr>
          <w:color w:val="000000"/>
          <w:sz w:val="24"/>
          <w:lang w:eastAsia="en-US"/>
        </w:rPr>
      </w:pPr>
    </w:p>
    <w:p w14:paraId="640B1DE8" w14:textId="5A42BE12" w:rsidR="0063328C" w:rsidRDefault="0063328C" w:rsidP="004F657B">
      <w:pPr>
        <w:ind w:left="709" w:hanging="709"/>
        <w:jc w:val="both"/>
        <w:rPr>
          <w:color w:val="000000"/>
          <w:sz w:val="24"/>
          <w:lang w:eastAsia="en-US"/>
        </w:rPr>
      </w:pPr>
      <w:r>
        <w:rPr>
          <w:color w:val="000000"/>
          <w:sz w:val="24"/>
          <w:lang w:eastAsia="en-US"/>
        </w:rPr>
        <w:t>8.2</w:t>
      </w:r>
      <w:r>
        <w:rPr>
          <w:color w:val="000000"/>
          <w:sz w:val="24"/>
          <w:lang w:eastAsia="en-US"/>
        </w:rPr>
        <w:tab/>
      </w:r>
      <w:r w:rsidR="00036115">
        <w:rPr>
          <w:color w:val="000000"/>
          <w:sz w:val="24"/>
          <w:lang w:eastAsia="en-US"/>
        </w:rPr>
        <w:t>The SU Chief Executive confirmed the success of the student return to campus was due to the partnership between the SU and the University</w:t>
      </w:r>
      <w:r w:rsidR="00BE706C">
        <w:rPr>
          <w:color w:val="000000"/>
          <w:sz w:val="24"/>
          <w:lang w:eastAsia="en-US"/>
        </w:rPr>
        <w:t xml:space="preserve"> and the growth in student numbers had been welcomed with more students than ever engaging with the SU</w:t>
      </w:r>
      <w:r w:rsidR="00DD1CEB">
        <w:rPr>
          <w:color w:val="000000"/>
          <w:sz w:val="24"/>
          <w:lang w:eastAsia="en-US"/>
        </w:rPr>
        <w:t>.</w:t>
      </w:r>
      <w:r w:rsidR="00E31E2C">
        <w:rPr>
          <w:color w:val="000000"/>
          <w:sz w:val="24"/>
          <w:lang w:eastAsia="en-US"/>
        </w:rPr>
        <w:t xml:space="preserve"> The student voice tracker continued to be utilised to gather concerns expressed by students and</w:t>
      </w:r>
      <w:r w:rsidR="00E5309A">
        <w:rPr>
          <w:color w:val="000000"/>
          <w:sz w:val="24"/>
          <w:lang w:eastAsia="en-US"/>
        </w:rPr>
        <w:t>, where appropriate, issues were addressed and resolved.</w:t>
      </w:r>
      <w:r w:rsidR="007E630D">
        <w:rPr>
          <w:color w:val="000000"/>
          <w:sz w:val="24"/>
          <w:lang w:eastAsia="en-US"/>
        </w:rPr>
        <w:t xml:space="preserve">  194 issues were identified with over 85% </w:t>
      </w:r>
      <w:r w:rsidR="00F13C31">
        <w:rPr>
          <w:color w:val="000000"/>
          <w:sz w:val="24"/>
          <w:lang w:eastAsia="en-US"/>
        </w:rPr>
        <w:t>resolved in the same month.</w:t>
      </w:r>
    </w:p>
    <w:p w14:paraId="57879A95" w14:textId="08421AF4" w:rsidR="004F657B" w:rsidRDefault="004F657B" w:rsidP="004F657B">
      <w:pPr>
        <w:ind w:left="709" w:hanging="709"/>
        <w:jc w:val="both"/>
        <w:rPr>
          <w:color w:val="000000"/>
          <w:sz w:val="24"/>
          <w:lang w:eastAsia="en-US"/>
        </w:rPr>
      </w:pPr>
    </w:p>
    <w:p w14:paraId="6B10A76E" w14:textId="0A461974" w:rsidR="004F657B" w:rsidRDefault="004F657B" w:rsidP="004F657B">
      <w:pPr>
        <w:ind w:left="709" w:hanging="709"/>
        <w:jc w:val="both"/>
        <w:rPr>
          <w:color w:val="000000"/>
          <w:sz w:val="24"/>
          <w:lang w:eastAsia="en-US"/>
        </w:rPr>
      </w:pPr>
      <w:r>
        <w:rPr>
          <w:color w:val="000000"/>
          <w:sz w:val="24"/>
          <w:lang w:eastAsia="en-US"/>
        </w:rPr>
        <w:t>8.3</w:t>
      </w:r>
      <w:r>
        <w:rPr>
          <w:color w:val="000000"/>
          <w:sz w:val="24"/>
          <w:lang w:eastAsia="en-US"/>
        </w:rPr>
        <w:tab/>
      </w:r>
      <w:r w:rsidR="00BE706C">
        <w:rPr>
          <w:color w:val="000000"/>
          <w:sz w:val="24"/>
          <w:lang w:eastAsia="en-US"/>
        </w:rPr>
        <w:t xml:space="preserve">The growth in international student numbers </w:t>
      </w:r>
      <w:r w:rsidR="00F31CB4">
        <w:rPr>
          <w:color w:val="000000"/>
          <w:sz w:val="24"/>
          <w:lang w:eastAsia="en-US"/>
        </w:rPr>
        <w:t>meant the SU had to manage</w:t>
      </w:r>
      <w:r w:rsidR="00853E36">
        <w:rPr>
          <w:color w:val="000000"/>
          <w:sz w:val="24"/>
          <w:lang w:eastAsia="en-US"/>
        </w:rPr>
        <w:t xml:space="preserve"> a cohort with different</w:t>
      </w:r>
      <w:r w:rsidR="00F31CB4">
        <w:rPr>
          <w:color w:val="000000"/>
          <w:sz w:val="24"/>
          <w:lang w:eastAsia="en-US"/>
        </w:rPr>
        <w:t xml:space="preserve"> expectations.  Some of the international students were in </w:t>
      </w:r>
      <w:r w:rsidR="00F94F58">
        <w:rPr>
          <w:color w:val="000000"/>
          <w:sz w:val="24"/>
          <w:lang w:eastAsia="en-US"/>
        </w:rPr>
        <w:t xml:space="preserve">student accommodation but many of them were staying with extended family or friends </w:t>
      </w:r>
      <w:r w:rsidR="00853E36">
        <w:rPr>
          <w:color w:val="000000"/>
          <w:sz w:val="24"/>
          <w:lang w:eastAsia="en-US"/>
        </w:rPr>
        <w:t>and</w:t>
      </w:r>
      <w:r w:rsidR="00F94F58">
        <w:rPr>
          <w:color w:val="000000"/>
          <w:sz w:val="24"/>
          <w:lang w:eastAsia="en-US"/>
        </w:rPr>
        <w:t xml:space="preserve"> were keen to build friendships</w:t>
      </w:r>
      <w:r w:rsidR="00E5309A">
        <w:rPr>
          <w:color w:val="000000"/>
          <w:sz w:val="24"/>
          <w:lang w:eastAsia="en-US"/>
        </w:rPr>
        <w:t xml:space="preserve">.  The SU had </w:t>
      </w:r>
      <w:r w:rsidR="00E85E0E">
        <w:rPr>
          <w:color w:val="000000"/>
          <w:sz w:val="24"/>
          <w:lang w:eastAsia="en-US"/>
        </w:rPr>
        <w:t xml:space="preserve">developed a programme of </w:t>
      </w:r>
      <w:r w:rsidR="00853E36">
        <w:rPr>
          <w:color w:val="000000"/>
          <w:sz w:val="24"/>
          <w:lang w:eastAsia="en-US"/>
        </w:rPr>
        <w:t>community-based</w:t>
      </w:r>
      <w:r w:rsidR="00E85E0E">
        <w:rPr>
          <w:color w:val="000000"/>
          <w:sz w:val="24"/>
          <w:lang w:eastAsia="en-US"/>
        </w:rPr>
        <w:t xml:space="preserve"> activities</w:t>
      </w:r>
      <w:r w:rsidR="00F13C31">
        <w:rPr>
          <w:color w:val="000000"/>
          <w:sz w:val="24"/>
          <w:lang w:eastAsia="en-US"/>
        </w:rPr>
        <w:t xml:space="preserve"> and </w:t>
      </w:r>
      <w:r w:rsidR="005E58B4">
        <w:rPr>
          <w:color w:val="000000"/>
          <w:sz w:val="24"/>
          <w:lang w:eastAsia="en-US"/>
        </w:rPr>
        <w:t>over 4000 students had taken part in these.</w:t>
      </w:r>
      <w:r w:rsidR="00BC3D93">
        <w:rPr>
          <w:color w:val="000000"/>
          <w:sz w:val="24"/>
          <w:lang w:eastAsia="en-US"/>
        </w:rPr>
        <w:t xml:space="preserve">  The SU w</w:t>
      </w:r>
      <w:r w:rsidR="00B076C9">
        <w:rPr>
          <w:color w:val="000000"/>
          <w:sz w:val="24"/>
          <w:lang w:eastAsia="en-US"/>
        </w:rPr>
        <w:t>ould be adapting its</w:t>
      </w:r>
      <w:r w:rsidR="00020A98">
        <w:rPr>
          <w:color w:val="000000"/>
          <w:sz w:val="24"/>
          <w:lang w:eastAsia="en-US"/>
        </w:rPr>
        <w:t xml:space="preserve"> operating model to take into account the change in its demographics.</w:t>
      </w:r>
      <w:r w:rsidR="007A192A">
        <w:rPr>
          <w:color w:val="000000"/>
          <w:sz w:val="24"/>
          <w:lang w:eastAsia="en-US"/>
        </w:rPr>
        <w:t xml:space="preserve">  International students expected the </w:t>
      </w:r>
      <w:r w:rsidR="0070431B">
        <w:rPr>
          <w:color w:val="000000"/>
          <w:sz w:val="24"/>
          <w:lang w:eastAsia="en-US"/>
        </w:rPr>
        <w:t>SU to organise events and they were on campus more</w:t>
      </w:r>
      <w:r w:rsidR="00AB62DC">
        <w:rPr>
          <w:color w:val="000000"/>
          <w:sz w:val="24"/>
          <w:lang w:eastAsia="en-US"/>
        </w:rPr>
        <w:t xml:space="preserve"> often</w:t>
      </w:r>
      <w:r w:rsidR="0070431B">
        <w:rPr>
          <w:color w:val="000000"/>
          <w:sz w:val="24"/>
          <w:lang w:eastAsia="en-US"/>
        </w:rPr>
        <w:t xml:space="preserve"> than home students</w:t>
      </w:r>
      <w:r w:rsidR="00BF2B9F">
        <w:rPr>
          <w:color w:val="000000"/>
          <w:sz w:val="24"/>
          <w:lang w:eastAsia="en-US"/>
        </w:rPr>
        <w:t>.  On a positive note, the students were appreciative of the efforts and were relaying their positive experiences to family and friends in their home countries.</w:t>
      </w:r>
    </w:p>
    <w:p w14:paraId="4A703858" w14:textId="4E2E73D4" w:rsidR="004F657B" w:rsidRDefault="004F657B" w:rsidP="004F657B">
      <w:pPr>
        <w:ind w:left="709" w:hanging="709"/>
        <w:jc w:val="both"/>
        <w:rPr>
          <w:color w:val="000000"/>
          <w:sz w:val="24"/>
          <w:lang w:eastAsia="en-US"/>
        </w:rPr>
      </w:pPr>
    </w:p>
    <w:p w14:paraId="671E64BB" w14:textId="4CF09314" w:rsidR="004F657B" w:rsidRDefault="004F657B" w:rsidP="004F657B">
      <w:pPr>
        <w:ind w:left="709" w:hanging="709"/>
        <w:jc w:val="both"/>
        <w:rPr>
          <w:color w:val="000000"/>
          <w:sz w:val="24"/>
          <w:lang w:eastAsia="en-US"/>
        </w:rPr>
      </w:pPr>
      <w:r>
        <w:rPr>
          <w:color w:val="000000"/>
          <w:sz w:val="24"/>
          <w:lang w:eastAsia="en-US"/>
        </w:rPr>
        <w:t>8.4</w:t>
      </w:r>
      <w:r>
        <w:rPr>
          <w:color w:val="000000"/>
          <w:sz w:val="24"/>
          <w:lang w:eastAsia="en-US"/>
        </w:rPr>
        <w:tab/>
      </w:r>
      <w:r w:rsidR="00DE1A92">
        <w:rPr>
          <w:color w:val="000000"/>
          <w:sz w:val="24"/>
          <w:lang w:eastAsia="en-US"/>
        </w:rPr>
        <w:t xml:space="preserve">The </w:t>
      </w:r>
      <w:r w:rsidR="005E58B4">
        <w:rPr>
          <w:color w:val="000000"/>
          <w:sz w:val="24"/>
          <w:lang w:eastAsia="en-US"/>
        </w:rPr>
        <w:t xml:space="preserve">Advice Service had met with over 50% more students than </w:t>
      </w:r>
      <w:r w:rsidR="005E1743">
        <w:rPr>
          <w:color w:val="000000"/>
          <w:sz w:val="24"/>
          <w:lang w:eastAsia="en-US"/>
        </w:rPr>
        <w:t>last year.</w:t>
      </w:r>
    </w:p>
    <w:p w14:paraId="683AD934" w14:textId="34AB8485" w:rsidR="00C4643D" w:rsidRDefault="00C4643D" w:rsidP="004F657B">
      <w:pPr>
        <w:ind w:left="709" w:hanging="709"/>
        <w:jc w:val="both"/>
        <w:rPr>
          <w:color w:val="000000"/>
          <w:sz w:val="24"/>
          <w:lang w:eastAsia="en-US"/>
        </w:rPr>
      </w:pPr>
    </w:p>
    <w:p w14:paraId="3307B9FC" w14:textId="1CBBEBE8" w:rsidR="00C4643D" w:rsidRDefault="00C4643D" w:rsidP="004F657B">
      <w:pPr>
        <w:ind w:left="709" w:hanging="709"/>
        <w:jc w:val="both"/>
        <w:rPr>
          <w:color w:val="000000"/>
          <w:sz w:val="24"/>
          <w:lang w:eastAsia="en-US"/>
        </w:rPr>
      </w:pPr>
      <w:r>
        <w:rPr>
          <w:color w:val="000000"/>
          <w:sz w:val="24"/>
          <w:lang w:eastAsia="en-US"/>
        </w:rPr>
        <w:t>8.5</w:t>
      </w:r>
      <w:r>
        <w:rPr>
          <w:color w:val="000000"/>
          <w:sz w:val="24"/>
          <w:lang w:eastAsia="en-US"/>
        </w:rPr>
        <w:tab/>
        <w:t>The</w:t>
      </w:r>
      <w:r w:rsidR="00A64C41">
        <w:rPr>
          <w:color w:val="000000"/>
          <w:sz w:val="24"/>
          <w:lang w:eastAsia="en-US"/>
        </w:rPr>
        <w:t xml:space="preserve"> </w:t>
      </w:r>
      <w:r w:rsidR="005E1743">
        <w:rPr>
          <w:color w:val="000000"/>
          <w:sz w:val="24"/>
          <w:lang w:eastAsia="en-US"/>
        </w:rPr>
        <w:t>results of the NSS would be announced tomorrow and</w:t>
      </w:r>
      <w:r w:rsidR="00E141A9">
        <w:rPr>
          <w:color w:val="000000"/>
          <w:sz w:val="24"/>
          <w:lang w:eastAsia="en-US"/>
        </w:rPr>
        <w:t>, although it was unclear what the outcomes would be, the SU Chief Executive hoped the results would be better than last year as the SU had worked so hard to re-engage students.</w:t>
      </w:r>
    </w:p>
    <w:p w14:paraId="4FFAEFD0" w14:textId="68CED3D4" w:rsidR="00B03614" w:rsidRDefault="00B03614" w:rsidP="004F657B">
      <w:pPr>
        <w:ind w:left="709" w:hanging="709"/>
        <w:jc w:val="both"/>
        <w:rPr>
          <w:color w:val="000000"/>
          <w:sz w:val="24"/>
          <w:lang w:eastAsia="en-US"/>
        </w:rPr>
      </w:pPr>
    </w:p>
    <w:p w14:paraId="7342F73E" w14:textId="42A65AAD" w:rsidR="007C3EB6" w:rsidRDefault="00B03614" w:rsidP="00A40918">
      <w:pPr>
        <w:ind w:left="709" w:hanging="709"/>
        <w:jc w:val="both"/>
        <w:rPr>
          <w:color w:val="000000"/>
          <w:sz w:val="24"/>
          <w:lang w:eastAsia="en-US"/>
        </w:rPr>
      </w:pPr>
      <w:r>
        <w:rPr>
          <w:color w:val="000000"/>
          <w:sz w:val="24"/>
          <w:lang w:eastAsia="en-US"/>
        </w:rPr>
        <w:t>8.6</w:t>
      </w:r>
      <w:r>
        <w:rPr>
          <w:color w:val="000000"/>
          <w:sz w:val="24"/>
          <w:lang w:eastAsia="en-US"/>
        </w:rPr>
        <w:tab/>
      </w:r>
      <w:r w:rsidR="003E26F7">
        <w:rPr>
          <w:color w:val="000000"/>
          <w:sz w:val="24"/>
          <w:lang w:eastAsia="en-US"/>
        </w:rPr>
        <w:t>The SU had retained a gold award for Investors in People, a 5* food hygiene status</w:t>
      </w:r>
      <w:r w:rsidR="00960107">
        <w:rPr>
          <w:color w:val="000000"/>
          <w:sz w:val="24"/>
          <w:lang w:eastAsia="en-US"/>
        </w:rPr>
        <w:t xml:space="preserve"> and aimed to increase reserves to </w:t>
      </w:r>
      <w:r w:rsidR="00AD79CF">
        <w:rPr>
          <w:color w:val="000000"/>
          <w:sz w:val="24"/>
          <w:lang w:eastAsia="en-US"/>
        </w:rPr>
        <w:t>meet three months operating costs.</w:t>
      </w:r>
    </w:p>
    <w:p w14:paraId="02F169B4" w14:textId="0270E37B" w:rsidR="00AD79CF" w:rsidRDefault="00AD79CF" w:rsidP="00A40918">
      <w:pPr>
        <w:ind w:left="709" w:hanging="709"/>
        <w:jc w:val="both"/>
        <w:rPr>
          <w:color w:val="000000"/>
          <w:sz w:val="24"/>
          <w:lang w:eastAsia="en-US"/>
        </w:rPr>
      </w:pPr>
    </w:p>
    <w:p w14:paraId="3FD384EE" w14:textId="602C1AC6" w:rsidR="00AD79CF" w:rsidRDefault="00AD79CF" w:rsidP="00A40918">
      <w:pPr>
        <w:ind w:left="709" w:hanging="709"/>
        <w:jc w:val="both"/>
        <w:rPr>
          <w:color w:val="000000"/>
          <w:sz w:val="24"/>
          <w:lang w:eastAsia="en-US"/>
        </w:rPr>
      </w:pPr>
      <w:r>
        <w:rPr>
          <w:color w:val="000000"/>
          <w:sz w:val="24"/>
          <w:lang w:eastAsia="en-US"/>
        </w:rPr>
        <w:t>8.7</w:t>
      </w:r>
      <w:r>
        <w:rPr>
          <w:color w:val="000000"/>
          <w:sz w:val="24"/>
          <w:lang w:eastAsia="en-US"/>
        </w:rPr>
        <w:tab/>
      </w:r>
      <w:r w:rsidR="00C114F5">
        <w:rPr>
          <w:color w:val="000000"/>
          <w:sz w:val="24"/>
          <w:lang w:eastAsia="en-US"/>
        </w:rPr>
        <w:t>I</w:t>
      </w:r>
      <w:r>
        <w:rPr>
          <w:color w:val="000000"/>
          <w:sz w:val="24"/>
          <w:lang w:eastAsia="en-US"/>
        </w:rPr>
        <w:t xml:space="preserve">ncreasing pressures </w:t>
      </w:r>
      <w:r w:rsidR="00C114F5">
        <w:rPr>
          <w:color w:val="000000"/>
          <w:sz w:val="24"/>
          <w:lang w:eastAsia="en-US"/>
        </w:rPr>
        <w:t xml:space="preserve">around inflation and the </w:t>
      </w:r>
      <w:proofErr w:type="gramStart"/>
      <w:r w:rsidR="00C114F5">
        <w:rPr>
          <w:color w:val="000000"/>
          <w:sz w:val="24"/>
          <w:lang w:eastAsia="en-US"/>
        </w:rPr>
        <w:t>cost of living</w:t>
      </w:r>
      <w:proofErr w:type="gramEnd"/>
      <w:r w:rsidR="00C114F5">
        <w:rPr>
          <w:color w:val="000000"/>
          <w:sz w:val="24"/>
          <w:lang w:eastAsia="en-US"/>
        </w:rPr>
        <w:t xml:space="preserve"> impact</w:t>
      </w:r>
      <w:r w:rsidR="006E57F2">
        <w:rPr>
          <w:color w:val="000000"/>
          <w:sz w:val="24"/>
          <w:lang w:eastAsia="en-US"/>
        </w:rPr>
        <w:t>ed</w:t>
      </w:r>
      <w:r w:rsidR="00C114F5">
        <w:rPr>
          <w:color w:val="000000"/>
          <w:sz w:val="24"/>
          <w:lang w:eastAsia="en-US"/>
        </w:rPr>
        <w:t xml:space="preserve"> students</w:t>
      </w:r>
      <w:r w:rsidR="009A720C">
        <w:rPr>
          <w:color w:val="000000"/>
          <w:sz w:val="24"/>
          <w:lang w:eastAsia="en-US"/>
        </w:rPr>
        <w:t>, many who were unable to travel to campus due to lack of funds</w:t>
      </w:r>
      <w:r w:rsidR="00020A98">
        <w:rPr>
          <w:color w:val="000000"/>
          <w:sz w:val="24"/>
          <w:lang w:eastAsia="en-US"/>
        </w:rPr>
        <w:t xml:space="preserve">.  </w:t>
      </w:r>
      <w:r w:rsidR="00AB7E2D">
        <w:rPr>
          <w:color w:val="000000"/>
          <w:sz w:val="24"/>
          <w:lang w:eastAsia="en-US"/>
        </w:rPr>
        <w:t xml:space="preserve">Initial feedback from students confirmed they were stressed and were concerned about the </w:t>
      </w:r>
      <w:r w:rsidR="00880A41">
        <w:rPr>
          <w:color w:val="000000"/>
          <w:sz w:val="24"/>
          <w:lang w:eastAsia="en-US"/>
        </w:rPr>
        <w:t>future job market</w:t>
      </w:r>
      <w:r w:rsidR="00374D0B">
        <w:rPr>
          <w:color w:val="000000"/>
          <w:sz w:val="24"/>
          <w:lang w:eastAsia="en-US"/>
        </w:rPr>
        <w:t>,</w:t>
      </w:r>
      <w:r w:rsidR="00880A41">
        <w:rPr>
          <w:color w:val="000000"/>
          <w:sz w:val="24"/>
          <w:lang w:eastAsia="en-US"/>
        </w:rPr>
        <w:t xml:space="preserve"> particularly students looking to enter the creative industries.</w:t>
      </w:r>
      <w:r w:rsidR="00CE4DF6">
        <w:rPr>
          <w:color w:val="000000"/>
          <w:sz w:val="24"/>
          <w:lang w:eastAsia="en-US"/>
        </w:rPr>
        <w:t xml:space="preserve">  More students than ever had attended sessions on money management</w:t>
      </w:r>
      <w:r w:rsidR="00625D31">
        <w:rPr>
          <w:color w:val="000000"/>
          <w:sz w:val="24"/>
          <w:lang w:eastAsia="en-US"/>
        </w:rPr>
        <w:t>.</w:t>
      </w:r>
      <w:r w:rsidR="000370A9">
        <w:rPr>
          <w:color w:val="000000"/>
          <w:sz w:val="24"/>
          <w:lang w:eastAsia="en-US"/>
        </w:rPr>
        <w:t xml:space="preserve">  Members requested a report on hardship funds at the next meeting of the Board.</w:t>
      </w:r>
    </w:p>
    <w:p w14:paraId="1A07FC33" w14:textId="52E1B02A" w:rsidR="00C468C6" w:rsidRDefault="00C468C6" w:rsidP="00C468C6">
      <w:pPr>
        <w:ind w:left="709" w:hanging="709"/>
        <w:jc w:val="right"/>
        <w:rPr>
          <w:b/>
          <w:bCs/>
          <w:color w:val="000000"/>
          <w:sz w:val="24"/>
          <w:lang w:eastAsia="en-US"/>
        </w:rPr>
      </w:pPr>
      <w:r>
        <w:rPr>
          <w:b/>
          <w:bCs/>
          <w:color w:val="000000"/>
          <w:sz w:val="24"/>
          <w:lang w:eastAsia="en-US"/>
        </w:rPr>
        <w:t xml:space="preserve">Action: </w:t>
      </w:r>
      <w:r w:rsidR="00026546">
        <w:rPr>
          <w:b/>
          <w:bCs/>
          <w:color w:val="000000"/>
          <w:sz w:val="24"/>
          <w:lang w:eastAsia="en-US"/>
        </w:rPr>
        <w:t>SU Chief Executive</w:t>
      </w:r>
    </w:p>
    <w:p w14:paraId="373015FF" w14:textId="4AC8B034" w:rsidR="00026546" w:rsidRDefault="00026546" w:rsidP="00C468C6">
      <w:pPr>
        <w:ind w:left="709" w:hanging="709"/>
        <w:jc w:val="right"/>
        <w:rPr>
          <w:b/>
          <w:bCs/>
          <w:color w:val="000000"/>
          <w:sz w:val="24"/>
          <w:lang w:eastAsia="en-US"/>
        </w:rPr>
      </w:pPr>
    </w:p>
    <w:p w14:paraId="101C8932" w14:textId="73672AA2" w:rsidR="00026546" w:rsidRDefault="00026546" w:rsidP="00026546">
      <w:pPr>
        <w:ind w:left="709" w:hanging="709"/>
        <w:rPr>
          <w:color w:val="000000"/>
          <w:sz w:val="24"/>
          <w:lang w:eastAsia="en-US"/>
        </w:rPr>
      </w:pPr>
      <w:r>
        <w:rPr>
          <w:color w:val="000000"/>
          <w:sz w:val="24"/>
          <w:lang w:eastAsia="en-US"/>
        </w:rPr>
        <w:t>8.8</w:t>
      </w:r>
      <w:r>
        <w:rPr>
          <w:color w:val="000000"/>
          <w:sz w:val="24"/>
          <w:lang w:eastAsia="en-US"/>
        </w:rPr>
        <w:tab/>
        <w:t xml:space="preserve">The SU President outlined the priorities for the Sabbaticals for 2022-23 </w:t>
      </w:r>
      <w:r w:rsidR="001E6E04">
        <w:rPr>
          <w:color w:val="000000"/>
          <w:sz w:val="24"/>
          <w:lang w:eastAsia="en-US"/>
        </w:rPr>
        <w:t>noting the focus on a number of areas including mental health</w:t>
      </w:r>
      <w:r w:rsidR="00F54F4F">
        <w:rPr>
          <w:color w:val="000000"/>
          <w:sz w:val="24"/>
          <w:lang w:eastAsia="en-US"/>
        </w:rPr>
        <w:t>, sexual violence and access for disadvantaged students.</w:t>
      </w:r>
    </w:p>
    <w:p w14:paraId="57DB744C" w14:textId="190973BC" w:rsidR="00F54F4F" w:rsidRDefault="00F54F4F" w:rsidP="00026546">
      <w:pPr>
        <w:ind w:left="709" w:hanging="709"/>
        <w:rPr>
          <w:color w:val="000000"/>
          <w:sz w:val="24"/>
          <w:lang w:eastAsia="en-US"/>
        </w:rPr>
      </w:pPr>
    </w:p>
    <w:p w14:paraId="1AA9AAE5" w14:textId="124A165D" w:rsidR="00F54F4F" w:rsidRDefault="00F54F4F" w:rsidP="00026546">
      <w:pPr>
        <w:ind w:left="709" w:hanging="709"/>
        <w:rPr>
          <w:color w:val="000000"/>
          <w:sz w:val="24"/>
          <w:lang w:eastAsia="en-US"/>
        </w:rPr>
      </w:pPr>
      <w:r>
        <w:rPr>
          <w:color w:val="000000"/>
          <w:sz w:val="24"/>
          <w:lang w:eastAsia="en-US"/>
        </w:rPr>
        <w:t>8.9</w:t>
      </w:r>
      <w:r>
        <w:rPr>
          <w:color w:val="000000"/>
          <w:sz w:val="24"/>
          <w:lang w:eastAsia="en-US"/>
        </w:rPr>
        <w:tab/>
        <w:t xml:space="preserve">In addition to the increase in </w:t>
      </w:r>
      <w:r w:rsidR="00537507">
        <w:rPr>
          <w:color w:val="000000"/>
          <w:sz w:val="24"/>
          <w:lang w:eastAsia="en-US"/>
        </w:rPr>
        <w:t xml:space="preserve">international student numbers the SU would also focus on developing relations with the apprenticeship community, particularly the </w:t>
      </w:r>
      <w:r w:rsidR="00AA617B">
        <w:rPr>
          <w:color w:val="000000"/>
          <w:sz w:val="24"/>
          <w:lang w:eastAsia="en-US"/>
        </w:rPr>
        <w:t xml:space="preserve">students in the </w:t>
      </w:r>
      <w:r w:rsidR="00CA5035">
        <w:rPr>
          <w:color w:val="000000"/>
          <w:sz w:val="24"/>
          <w:lang w:eastAsia="en-US"/>
        </w:rPr>
        <w:t xml:space="preserve">College of </w:t>
      </w:r>
      <w:r w:rsidR="00AA617B">
        <w:rPr>
          <w:color w:val="000000"/>
          <w:sz w:val="24"/>
          <w:lang w:eastAsia="en-US"/>
        </w:rPr>
        <w:t>Polic</w:t>
      </w:r>
      <w:r w:rsidR="00FF4881">
        <w:rPr>
          <w:color w:val="000000"/>
          <w:sz w:val="24"/>
          <w:lang w:eastAsia="en-US"/>
        </w:rPr>
        <w:t>ing</w:t>
      </w:r>
      <w:r w:rsidR="00143D84">
        <w:rPr>
          <w:color w:val="000000"/>
          <w:sz w:val="24"/>
          <w:lang w:eastAsia="en-US"/>
        </w:rPr>
        <w:t>.</w:t>
      </w:r>
      <w:r w:rsidR="00AA617B">
        <w:rPr>
          <w:color w:val="000000"/>
          <w:sz w:val="24"/>
          <w:lang w:eastAsia="en-US"/>
        </w:rPr>
        <w:t xml:space="preserve">  It was acknowledged that this would be difficult as their attendance on campus was limited and </w:t>
      </w:r>
      <w:r w:rsidR="00084B68">
        <w:rPr>
          <w:color w:val="000000"/>
          <w:sz w:val="24"/>
          <w:lang w:eastAsia="en-US"/>
        </w:rPr>
        <w:t>identifying students struggling personally or academically would be a challenge.</w:t>
      </w:r>
    </w:p>
    <w:p w14:paraId="47967E30" w14:textId="7373C715" w:rsidR="00B910A4" w:rsidRDefault="00B910A4" w:rsidP="00026546">
      <w:pPr>
        <w:ind w:left="709" w:hanging="709"/>
        <w:rPr>
          <w:color w:val="000000"/>
          <w:sz w:val="24"/>
          <w:lang w:eastAsia="en-US"/>
        </w:rPr>
      </w:pPr>
    </w:p>
    <w:p w14:paraId="3BA9740E" w14:textId="5E476D60" w:rsidR="00B910A4" w:rsidRDefault="00B910A4" w:rsidP="00026546">
      <w:pPr>
        <w:ind w:left="709" w:hanging="709"/>
        <w:rPr>
          <w:color w:val="000000"/>
          <w:sz w:val="24"/>
          <w:lang w:eastAsia="en-US"/>
        </w:rPr>
      </w:pPr>
      <w:r>
        <w:rPr>
          <w:color w:val="000000"/>
          <w:sz w:val="24"/>
          <w:lang w:eastAsia="en-US"/>
        </w:rPr>
        <w:t>8.10</w:t>
      </w:r>
      <w:r>
        <w:rPr>
          <w:color w:val="000000"/>
          <w:sz w:val="24"/>
          <w:lang w:eastAsia="en-US"/>
        </w:rPr>
        <w:tab/>
      </w:r>
      <w:r w:rsidR="008B5A7B">
        <w:rPr>
          <w:color w:val="000000"/>
          <w:sz w:val="24"/>
          <w:lang w:eastAsia="en-US"/>
        </w:rPr>
        <w:t xml:space="preserve">The SU Chief Executive confirmed alumni </w:t>
      </w:r>
      <w:r w:rsidR="008A0B13">
        <w:rPr>
          <w:color w:val="000000"/>
          <w:sz w:val="24"/>
          <w:lang w:eastAsia="en-US"/>
        </w:rPr>
        <w:t xml:space="preserve">had been approached during the pandemic to provide financial support for current students and this had been </w:t>
      </w:r>
      <w:r w:rsidR="004B0384">
        <w:rPr>
          <w:color w:val="000000"/>
          <w:sz w:val="24"/>
          <w:lang w:eastAsia="en-US"/>
        </w:rPr>
        <w:t>success in helping a large number of students.</w:t>
      </w:r>
    </w:p>
    <w:p w14:paraId="6C494188" w14:textId="6760712F" w:rsidR="00BE330A" w:rsidRDefault="00BE330A" w:rsidP="00143D84">
      <w:pPr>
        <w:rPr>
          <w:color w:val="000000"/>
          <w:sz w:val="24"/>
          <w:lang w:eastAsia="en-US"/>
        </w:rPr>
      </w:pPr>
    </w:p>
    <w:p w14:paraId="7FA22CAA" w14:textId="12C36B8B" w:rsidR="00BE330A" w:rsidRPr="00026546" w:rsidRDefault="00BE330A" w:rsidP="00026546">
      <w:pPr>
        <w:ind w:left="709" w:hanging="709"/>
        <w:rPr>
          <w:color w:val="000000"/>
          <w:sz w:val="24"/>
          <w:lang w:eastAsia="en-US"/>
        </w:rPr>
      </w:pPr>
      <w:r>
        <w:rPr>
          <w:color w:val="000000"/>
          <w:sz w:val="24"/>
          <w:lang w:eastAsia="en-US"/>
        </w:rPr>
        <w:t>8.1</w:t>
      </w:r>
      <w:r w:rsidR="00143D84">
        <w:rPr>
          <w:color w:val="000000"/>
          <w:sz w:val="24"/>
          <w:lang w:eastAsia="en-US"/>
        </w:rPr>
        <w:t>1</w:t>
      </w:r>
      <w:r>
        <w:rPr>
          <w:color w:val="000000"/>
          <w:sz w:val="24"/>
          <w:lang w:eastAsia="en-US"/>
        </w:rPr>
        <w:tab/>
        <w:t xml:space="preserve">The SU would be running Summerfest </w:t>
      </w:r>
      <w:r w:rsidR="00441D5B">
        <w:rPr>
          <w:color w:val="000000"/>
          <w:sz w:val="24"/>
          <w:lang w:eastAsia="en-US"/>
        </w:rPr>
        <w:t xml:space="preserve">providing a set of summer activities </w:t>
      </w:r>
      <w:r w:rsidR="00FE480A">
        <w:rPr>
          <w:color w:val="000000"/>
          <w:sz w:val="24"/>
          <w:lang w:eastAsia="en-US"/>
        </w:rPr>
        <w:t>for students covering academic, social and mental health support.</w:t>
      </w:r>
    </w:p>
    <w:p w14:paraId="5EFCECBB" w14:textId="2812BA92" w:rsidR="00B03614" w:rsidRDefault="00B03614" w:rsidP="004F657B">
      <w:pPr>
        <w:ind w:left="709" w:hanging="709"/>
        <w:jc w:val="both"/>
        <w:rPr>
          <w:color w:val="000000"/>
          <w:sz w:val="24"/>
          <w:lang w:eastAsia="en-US"/>
        </w:rPr>
      </w:pPr>
    </w:p>
    <w:p w14:paraId="4814BDA9" w14:textId="4A088B66" w:rsidR="00C13526" w:rsidRPr="00FF2888" w:rsidRDefault="00B03614" w:rsidP="00FF2888">
      <w:pPr>
        <w:ind w:left="709" w:hanging="709"/>
        <w:jc w:val="both"/>
        <w:rPr>
          <w:color w:val="000000"/>
          <w:sz w:val="24"/>
          <w:lang w:eastAsia="en-US"/>
        </w:rPr>
      </w:pPr>
      <w:r>
        <w:rPr>
          <w:color w:val="000000"/>
          <w:sz w:val="24"/>
          <w:lang w:eastAsia="en-US"/>
        </w:rPr>
        <w:t>8.</w:t>
      </w:r>
      <w:r w:rsidR="00FE480A">
        <w:rPr>
          <w:color w:val="000000"/>
          <w:sz w:val="24"/>
          <w:lang w:eastAsia="en-US"/>
        </w:rPr>
        <w:t>1</w:t>
      </w:r>
      <w:r w:rsidR="00143D84">
        <w:rPr>
          <w:color w:val="000000"/>
          <w:sz w:val="24"/>
          <w:lang w:eastAsia="en-US"/>
        </w:rPr>
        <w:t>2</w:t>
      </w:r>
      <w:r>
        <w:rPr>
          <w:color w:val="000000"/>
          <w:sz w:val="24"/>
          <w:lang w:eastAsia="en-US"/>
        </w:rPr>
        <w:tab/>
        <w:t xml:space="preserve">The </w:t>
      </w:r>
      <w:r w:rsidR="001C50F0">
        <w:rPr>
          <w:color w:val="000000"/>
          <w:sz w:val="24"/>
          <w:lang w:eastAsia="en-US"/>
        </w:rPr>
        <w:t xml:space="preserve">Board of Governors </w:t>
      </w:r>
      <w:r w:rsidR="001C50F0">
        <w:rPr>
          <w:b/>
          <w:bCs/>
          <w:color w:val="000000"/>
          <w:sz w:val="24"/>
          <w:lang w:eastAsia="en-US"/>
        </w:rPr>
        <w:t xml:space="preserve">NOTED </w:t>
      </w:r>
      <w:r w:rsidR="00FE480A">
        <w:rPr>
          <w:color w:val="000000"/>
          <w:sz w:val="24"/>
          <w:lang w:eastAsia="en-US"/>
        </w:rPr>
        <w:t>the presentation.</w:t>
      </w:r>
    </w:p>
    <w:p w14:paraId="71BB42BC" w14:textId="64773950" w:rsidR="007158F2" w:rsidRDefault="007158F2" w:rsidP="007E0417">
      <w:pPr>
        <w:ind w:right="22"/>
        <w:rPr>
          <w:rFonts w:cs="Arial"/>
          <w:color w:val="0D0D0D"/>
          <w:sz w:val="24"/>
        </w:rPr>
      </w:pPr>
    </w:p>
    <w:p w14:paraId="429193F4" w14:textId="29940E44" w:rsidR="001F2717" w:rsidRDefault="00910D90" w:rsidP="009C4E33">
      <w:pPr>
        <w:ind w:left="709" w:right="22" w:hanging="709"/>
        <w:rPr>
          <w:rFonts w:cs="Arial"/>
          <w:b/>
          <w:color w:val="0D0D0D"/>
          <w:sz w:val="24"/>
        </w:rPr>
      </w:pPr>
      <w:r>
        <w:rPr>
          <w:rFonts w:cs="Arial"/>
          <w:b/>
          <w:color w:val="0D0D0D"/>
          <w:sz w:val="24"/>
        </w:rPr>
        <w:t>9</w:t>
      </w:r>
      <w:r w:rsidR="007158F2">
        <w:rPr>
          <w:rFonts w:cs="Arial"/>
          <w:b/>
          <w:color w:val="0D0D0D"/>
          <w:sz w:val="24"/>
        </w:rPr>
        <w:t>.</w:t>
      </w:r>
      <w:r w:rsidR="007158F2">
        <w:rPr>
          <w:rFonts w:cs="Arial"/>
          <w:b/>
          <w:color w:val="0D0D0D"/>
          <w:sz w:val="24"/>
        </w:rPr>
        <w:tab/>
      </w:r>
      <w:r w:rsidR="00C86EA9">
        <w:rPr>
          <w:rFonts w:cs="Arial"/>
          <w:b/>
          <w:color w:val="0D0D0D"/>
          <w:sz w:val="24"/>
        </w:rPr>
        <w:t xml:space="preserve">Annual Report on Equality, Diversity and </w:t>
      </w:r>
      <w:r w:rsidR="001F7D3D">
        <w:rPr>
          <w:rFonts w:cs="Arial"/>
          <w:b/>
          <w:color w:val="0D0D0D"/>
          <w:sz w:val="24"/>
        </w:rPr>
        <w:t>Inclusion</w:t>
      </w:r>
      <w:r w:rsidR="00A74485">
        <w:rPr>
          <w:rFonts w:cs="Arial"/>
          <w:b/>
          <w:color w:val="0D0D0D"/>
          <w:sz w:val="24"/>
        </w:rPr>
        <w:t xml:space="preserve"> (BG 2122 </w:t>
      </w:r>
      <w:r w:rsidR="00C86EA9">
        <w:rPr>
          <w:rFonts w:cs="Arial"/>
          <w:b/>
          <w:color w:val="0D0D0D"/>
          <w:sz w:val="24"/>
        </w:rPr>
        <w:t>47</w:t>
      </w:r>
      <w:r w:rsidR="00A74485">
        <w:rPr>
          <w:rFonts w:cs="Arial"/>
          <w:b/>
          <w:color w:val="0D0D0D"/>
          <w:sz w:val="24"/>
        </w:rPr>
        <w:t>)</w:t>
      </w:r>
    </w:p>
    <w:p w14:paraId="4CC2613E" w14:textId="58195632" w:rsidR="00A74485" w:rsidRDefault="00A74485" w:rsidP="00282BA3">
      <w:pPr>
        <w:ind w:left="709" w:right="22" w:hanging="709"/>
        <w:rPr>
          <w:rFonts w:cs="Arial"/>
          <w:b/>
          <w:color w:val="0D0D0D"/>
          <w:sz w:val="24"/>
        </w:rPr>
      </w:pPr>
    </w:p>
    <w:p w14:paraId="5F0CB1BA" w14:textId="56836D97" w:rsidR="00A74485" w:rsidRDefault="00A74485" w:rsidP="00282BA3">
      <w:pPr>
        <w:ind w:left="709" w:right="22" w:hanging="709"/>
        <w:rPr>
          <w:rFonts w:cs="Arial"/>
          <w:bCs/>
          <w:color w:val="0D0D0D"/>
          <w:sz w:val="24"/>
        </w:rPr>
      </w:pPr>
      <w:r>
        <w:rPr>
          <w:rFonts w:cs="Arial"/>
          <w:bCs/>
          <w:color w:val="0D0D0D"/>
          <w:sz w:val="24"/>
        </w:rPr>
        <w:t>9.1</w:t>
      </w:r>
      <w:r>
        <w:rPr>
          <w:rFonts w:cs="Arial"/>
          <w:bCs/>
          <w:color w:val="0D0D0D"/>
          <w:sz w:val="24"/>
        </w:rPr>
        <w:tab/>
        <w:t xml:space="preserve">The </w:t>
      </w:r>
      <w:r w:rsidR="009C4E33">
        <w:rPr>
          <w:rFonts w:cs="Arial"/>
          <w:bCs/>
          <w:color w:val="0D0D0D"/>
          <w:sz w:val="24"/>
        </w:rPr>
        <w:t>University Secretary</w:t>
      </w:r>
      <w:r w:rsidR="00A6760F">
        <w:rPr>
          <w:rFonts w:cs="Arial"/>
          <w:bCs/>
          <w:color w:val="0D0D0D"/>
          <w:sz w:val="24"/>
        </w:rPr>
        <w:t xml:space="preserve"> </w:t>
      </w:r>
      <w:r w:rsidR="0075270F">
        <w:rPr>
          <w:rFonts w:cs="Arial"/>
          <w:bCs/>
          <w:color w:val="0D0D0D"/>
          <w:sz w:val="24"/>
        </w:rPr>
        <w:t xml:space="preserve">confirmed the report had been </w:t>
      </w:r>
      <w:r w:rsidR="0041042A">
        <w:rPr>
          <w:rFonts w:cs="Arial"/>
          <w:bCs/>
          <w:color w:val="0D0D0D"/>
          <w:sz w:val="24"/>
        </w:rPr>
        <w:t>presented to the Workforce Advisory Committee on 9 June 2022.</w:t>
      </w:r>
    </w:p>
    <w:p w14:paraId="5C0622E9" w14:textId="72763C4D" w:rsidR="001F2717" w:rsidRDefault="001F2717" w:rsidP="00282BA3">
      <w:pPr>
        <w:ind w:left="709" w:right="22" w:hanging="709"/>
        <w:rPr>
          <w:rFonts w:cs="Arial"/>
          <w:bCs/>
          <w:color w:val="0D0D0D"/>
          <w:sz w:val="24"/>
        </w:rPr>
      </w:pPr>
    </w:p>
    <w:p w14:paraId="3CF4593F" w14:textId="342A3FE7" w:rsidR="001F2717" w:rsidRDefault="001F2717" w:rsidP="00282BA3">
      <w:pPr>
        <w:ind w:left="709" w:right="22" w:hanging="709"/>
        <w:rPr>
          <w:rFonts w:cs="Arial"/>
          <w:bCs/>
          <w:color w:val="0D0D0D"/>
          <w:sz w:val="24"/>
        </w:rPr>
      </w:pPr>
      <w:r>
        <w:rPr>
          <w:rFonts w:cs="Arial"/>
          <w:bCs/>
          <w:color w:val="0D0D0D"/>
          <w:sz w:val="24"/>
        </w:rPr>
        <w:t>9.2</w:t>
      </w:r>
      <w:r>
        <w:rPr>
          <w:rFonts w:cs="Arial"/>
          <w:bCs/>
          <w:color w:val="0D0D0D"/>
          <w:sz w:val="24"/>
        </w:rPr>
        <w:tab/>
      </w:r>
      <w:r w:rsidR="000463A8">
        <w:rPr>
          <w:rFonts w:cs="Arial"/>
          <w:bCs/>
          <w:color w:val="0D0D0D"/>
          <w:sz w:val="24"/>
        </w:rPr>
        <w:t>The</w:t>
      </w:r>
      <w:r w:rsidR="00495400">
        <w:rPr>
          <w:rFonts w:cs="Arial"/>
          <w:bCs/>
          <w:color w:val="0D0D0D"/>
          <w:sz w:val="24"/>
        </w:rPr>
        <w:t xml:space="preserve"> </w:t>
      </w:r>
      <w:r w:rsidR="000035CE">
        <w:rPr>
          <w:rFonts w:cs="Arial"/>
          <w:bCs/>
          <w:color w:val="0D0D0D"/>
          <w:sz w:val="24"/>
        </w:rPr>
        <w:t xml:space="preserve">Access and Participation Plan (APP) would continue to be monitored </w:t>
      </w:r>
      <w:r w:rsidR="00792568">
        <w:rPr>
          <w:rFonts w:cs="Arial"/>
          <w:bCs/>
          <w:color w:val="0D0D0D"/>
          <w:sz w:val="24"/>
        </w:rPr>
        <w:t xml:space="preserve">and co-ordinated with the </w:t>
      </w:r>
      <w:r w:rsidR="003A7D6A">
        <w:rPr>
          <w:rFonts w:cs="Arial"/>
          <w:bCs/>
          <w:color w:val="0D0D0D"/>
          <w:sz w:val="24"/>
        </w:rPr>
        <w:t>report.</w:t>
      </w:r>
    </w:p>
    <w:p w14:paraId="182AAB89" w14:textId="38036B8E" w:rsidR="00BE753F" w:rsidRDefault="00BE753F" w:rsidP="00282BA3">
      <w:pPr>
        <w:ind w:left="709" w:right="22" w:hanging="709"/>
        <w:rPr>
          <w:rFonts w:cs="Arial"/>
          <w:bCs/>
          <w:color w:val="0D0D0D"/>
          <w:sz w:val="24"/>
        </w:rPr>
      </w:pPr>
    </w:p>
    <w:p w14:paraId="02876AA3" w14:textId="298CB154" w:rsidR="00474996" w:rsidRDefault="00BE753F" w:rsidP="003A7D6A">
      <w:pPr>
        <w:ind w:left="709" w:right="22" w:hanging="709"/>
        <w:rPr>
          <w:rFonts w:cs="Arial"/>
          <w:bCs/>
          <w:color w:val="0D0D0D"/>
          <w:sz w:val="24"/>
        </w:rPr>
      </w:pPr>
      <w:r>
        <w:rPr>
          <w:rFonts w:cs="Arial"/>
          <w:bCs/>
          <w:color w:val="0D0D0D"/>
          <w:sz w:val="24"/>
        </w:rPr>
        <w:t>9.3</w:t>
      </w:r>
      <w:r>
        <w:rPr>
          <w:rFonts w:cs="Arial"/>
          <w:bCs/>
          <w:color w:val="0D0D0D"/>
          <w:sz w:val="24"/>
        </w:rPr>
        <w:tab/>
      </w:r>
      <w:r w:rsidR="003A7D6A">
        <w:rPr>
          <w:rFonts w:cs="Arial"/>
          <w:bCs/>
          <w:color w:val="0D0D0D"/>
          <w:sz w:val="24"/>
        </w:rPr>
        <w:t xml:space="preserve">Work on inclusion was </w:t>
      </w:r>
      <w:r w:rsidR="00F97A1F">
        <w:rPr>
          <w:rFonts w:cs="Arial"/>
          <w:bCs/>
          <w:color w:val="0D0D0D"/>
          <w:sz w:val="24"/>
        </w:rPr>
        <w:t xml:space="preserve">being monitored and staff networks were being developed to ensure inclusion remained a </w:t>
      </w:r>
      <w:r w:rsidR="00275543">
        <w:rPr>
          <w:rFonts w:cs="Arial"/>
          <w:bCs/>
          <w:color w:val="0D0D0D"/>
          <w:sz w:val="24"/>
        </w:rPr>
        <w:t xml:space="preserve">focus </w:t>
      </w:r>
      <w:r w:rsidR="00F97A1F">
        <w:rPr>
          <w:rFonts w:cs="Arial"/>
          <w:bCs/>
          <w:color w:val="0D0D0D"/>
          <w:sz w:val="24"/>
        </w:rPr>
        <w:t>of the</w:t>
      </w:r>
      <w:r w:rsidR="00275543">
        <w:rPr>
          <w:rFonts w:cs="Arial"/>
          <w:bCs/>
          <w:color w:val="0D0D0D"/>
          <w:sz w:val="24"/>
        </w:rPr>
        <w:t xml:space="preserve"> University</w:t>
      </w:r>
      <w:r w:rsidR="00F97A1F">
        <w:rPr>
          <w:rFonts w:cs="Arial"/>
          <w:bCs/>
          <w:color w:val="0D0D0D"/>
          <w:sz w:val="24"/>
        </w:rPr>
        <w:t xml:space="preserve"> agenda.</w:t>
      </w:r>
      <w:r w:rsidR="00087AC9">
        <w:rPr>
          <w:rFonts w:cs="Arial"/>
          <w:bCs/>
          <w:color w:val="0D0D0D"/>
          <w:sz w:val="24"/>
        </w:rPr>
        <w:t xml:space="preserve">  In addition, the work on Athena Swan was </w:t>
      </w:r>
      <w:r w:rsidR="00C713B2">
        <w:rPr>
          <w:rFonts w:cs="Arial"/>
          <w:bCs/>
          <w:color w:val="0D0D0D"/>
          <w:sz w:val="24"/>
        </w:rPr>
        <w:t xml:space="preserve">gathering momentum and data gathering </w:t>
      </w:r>
      <w:r w:rsidR="006B4AE7">
        <w:rPr>
          <w:rFonts w:cs="Arial"/>
          <w:bCs/>
          <w:color w:val="0D0D0D"/>
          <w:sz w:val="24"/>
        </w:rPr>
        <w:t>for Athena Swan had been fed into the report.</w:t>
      </w:r>
    </w:p>
    <w:p w14:paraId="7891E78F" w14:textId="106D412D" w:rsidR="004B50FA" w:rsidRDefault="004B50FA" w:rsidP="00474996">
      <w:pPr>
        <w:ind w:left="709" w:right="22" w:hanging="709"/>
        <w:jc w:val="right"/>
        <w:rPr>
          <w:rFonts w:cs="Arial"/>
          <w:bCs/>
          <w:color w:val="0D0D0D"/>
          <w:sz w:val="24"/>
        </w:rPr>
      </w:pPr>
    </w:p>
    <w:p w14:paraId="56DC37B9" w14:textId="7D6062AE" w:rsidR="003D2F3D" w:rsidRDefault="004B50FA" w:rsidP="00987CF4">
      <w:pPr>
        <w:ind w:left="709" w:right="22" w:hanging="709"/>
        <w:rPr>
          <w:rFonts w:cs="Arial"/>
          <w:bCs/>
          <w:color w:val="0D0D0D"/>
          <w:sz w:val="24"/>
        </w:rPr>
      </w:pPr>
      <w:r>
        <w:rPr>
          <w:rFonts w:cs="Arial"/>
          <w:bCs/>
          <w:color w:val="0D0D0D"/>
          <w:sz w:val="24"/>
        </w:rPr>
        <w:t>9.4</w:t>
      </w:r>
      <w:r>
        <w:rPr>
          <w:rFonts w:cs="Arial"/>
          <w:bCs/>
          <w:color w:val="0D0D0D"/>
          <w:sz w:val="24"/>
        </w:rPr>
        <w:tab/>
      </w:r>
      <w:r w:rsidR="00F51F0C">
        <w:rPr>
          <w:rFonts w:cs="Arial"/>
          <w:bCs/>
          <w:color w:val="0D0D0D"/>
          <w:sz w:val="24"/>
        </w:rPr>
        <w:t>The University Secretary confirmed partner data had been broken down in the report</w:t>
      </w:r>
      <w:r w:rsidR="0081356C">
        <w:rPr>
          <w:rFonts w:cs="Arial"/>
          <w:bCs/>
          <w:color w:val="0D0D0D"/>
          <w:sz w:val="24"/>
        </w:rPr>
        <w:t>.</w:t>
      </w:r>
    </w:p>
    <w:p w14:paraId="1BD1AFE4" w14:textId="5655708E" w:rsidR="003D2F3D" w:rsidRDefault="003D2F3D" w:rsidP="003D2F3D">
      <w:pPr>
        <w:ind w:left="709" w:right="22" w:hanging="709"/>
        <w:jc w:val="right"/>
        <w:rPr>
          <w:rFonts w:cs="Arial"/>
          <w:bCs/>
          <w:color w:val="0D0D0D"/>
          <w:sz w:val="24"/>
        </w:rPr>
      </w:pPr>
    </w:p>
    <w:p w14:paraId="224A7A2C" w14:textId="50C32AFB" w:rsidR="005128F4" w:rsidRPr="005128F4" w:rsidRDefault="003D2F3D" w:rsidP="00120C7F">
      <w:pPr>
        <w:ind w:left="709" w:right="22" w:hanging="709"/>
        <w:rPr>
          <w:rFonts w:cs="Arial"/>
          <w:bCs/>
          <w:color w:val="0D0D0D"/>
          <w:sz w:val="24"/>
        </w:rPr>
      </w:pPr>
      <w:r>
        <w:rPr>
          <w:rFonts w:cs="Arial"/>
          <w:bCs/>
          <w:color w:val="0D0D0D"/>
          <w:sz w:val="24"/>
        </w:rPr>
        <w:t>9.5</w:t>
      </w:r>
      <w:r>
        <w:rPr>
          <w:rFonts w:cs="Arial"/>
          <w:bCs/>
          <w:color w:val="0D0D0D"/>
          <w:sz w:val="24"/>
        </w:rPr>
        <w:tab/>
      </w:r>
      <w:r w:rsidR="000463A8">
        <w:rPr>
          <w:rFonts w:cs="Arial"/>
          <w:bCs/>
          <w:color w:val="0D0D0D"/>
          <w:sz w:val="24"/>
        </w:rPr>
        <w:t>The Board of Governors</w:t>
      </w:r>
      <w:r w:rsidR="00F34D61">
        <w:rPr>
          <w:rFonts w:cs="Arial"/>
          <w:bCs/>
          <w:color w:val="0D0D0D"/>
          <w:sz w:val="24"/>
        </w:rPr>
        <w:t xml:space="preserve"> </w:t>
      </w:r>
      <w:r w:rsidR="00120C7F">
        <w:rPr>
          <w:rFonts w:cs="Arial"/>
          <w:b/>
          <w:color w:val="0D0D0D"/>
          <w:sz w:val="24"/>
        </w:rPr>
        <w:t xml:space="preserve">CONSIDERED </w:t>
      </w:r>
      <w:r w:rsidR="00120C7F">
        <w:rPr>
          <w:rFonts w:cs="Arial"/>
          <w:bCs/>
          <w:color w:val="0D0D0D"/>
          <w:sz w:val="24"/>
        </w:rPr>
        <w:t>the report and its assurance that the University was meeting the Equality Duty as appropriate.</w:t>
      </w:r>
    </w:p>
    <w:p w14:paraId="5336C287" w14:textId="33F2DE6F" w:rsidR="00157925" w:rsidRDefault="00157925" w:rsidP="00157925">
      <w:pPr>
        <w:ind w:right="22"/>
        <w:rPr>
          <w:rFonts w:cs="Arial"/>
          <w:bCs/>
          <w:color w:val="0D0D0D"/>
          <w:sz w:val="24"/>
        </w:rPr>
      </w:pPr>
    </w:p>
    <w:p w14:paraId="074C228B" w14:textId="7D99BBE6" w:rsidR="00157925" w:rsidRDefault="00157925" w:rsidP="00157925">
      <w:pPr>
        <w:ind w:right="22"/>
        <w:rPr>
          <w:rFonts w:cs="Arial"/>
          <w:bCs/>
          <w:color w:val="0D0D0D"/>
          <w:sz w:val="24"/>
        </w:rPr>
      </w:pPr>
      <w:r w:rsidRPr="00F51D5B">
        <w:rPr>
          <w:rFonts w:cs="Arial"/>
          <w:b/>
          <w:color w:val="0D0D0D"/>
          <w:sz w:val="24"/>
        </w:rPr>
        <w:t>10.</w:t>
      </w:r>
      <w:r>
        <w:rPr>
          <w:rFonts w:cs="Arial"/>
          <w:bCs/>
          <w:color w:val="0D0D0D"/>
          <w:sz w:val="24"/>
        </w:rPr>
        <w:tab/>
      </w:r>
      <w:r w:rsidR="004F20C8">
        <w:rPr>
          <w:rFonts w:cs="Arial"/>
          <w:b/>
          <w:color w:val="0D0D0D"/>
          <w:sz w:val="24"/>
        </w:rPr>
        <w:t>Gender Pay Gap Reporting 2021 and 2022 Update</w:t>
      </w:r>
      <w:r>
        <w:rPr>
          <w:rFonts w:cs="Arial"/>
          <w:b/>
          <w:color w:val="0D0D0D"/>
          <w:sz w:val="24"/>
        </w:rPr>
        <w:t xml:space="preserve"> (BG 2122 </w:t>
      </w:r>
      <w:r w:rsidR="004F20C8">
        <w:rPr>
          <w:rFonts w:cs="Arial"/>
          <w:b/>
          <w:color w:val="0D0D0D"/>
          <w:sz w:val="24"/>
        </w:rPr>
        <w:t>48</w:t>
      </w:r>
      <w:r>
        <w:rPr>
          <w:rFonts w:cs="Arial"/>
          <w:b/>
          <w:color w:val="0D0D0D"/>
          <w:sz w:val="24"/>
        </w:rPr>
        <w:t>)</w:t>
      </w:r>
    </w:p>
    <w:p w14:paraId="77E04970" w14:textId="726E55D4" w:rsidR="00157925" w:rsidRDefault="00157925" w:rsidP="00157925">
      <w:pPr>
        <w:ind w:right="22"/>
        <w:rPr>
          <w:rFonts w:cs="Arial"/>
          <w:bCs/>
          <w:color w:val="0D0D0D"/>
          <w:sz w:val="24"/>
        </w:rPr>
      </w:pPr>
    </w:p>
    <w:p w14:paraId="0DDFA7DF" w14:textId="159B5863" w:rsidR="00157925" w:rsidRDefault="00157925" w:rsidP="00BA05A3">
      <w:pPr>
        <w:ind w:left="709" w:right="22" w:hanging="709"/>
        <w:rPr>
          <w:rFonts w:cs="Arial"/>
          <w:bCs/>
          <w:color w:val="0D0D0D"/>
          <w:sz w:val="24"/>
        </w:rPr>
      </w:pPr>
      <w:r>
        <w:rPr>
          <w:rFonts w:cs="Arial"/>
          <w:bCs/>
          <w:color w:val="0D0D0D"/>
          <w:sz w:val="24"/>
        </w:rPr>
        <w:t>10.1</w:t>
      </w:r>
      <w:r>
        <w:rPr>
          <w:rFonts w:cs="Arial"/>
          <w:bCs/>
          <w:color w:val="0D0D0D"/>
          <w:sz w:val="24"/>
        </w:rPr>
        <w:tab/>
      </w:r>
      <w:r w:rsidR="00BA05A3">
        <w:rPr>
          <w:rFonts w:cs="Arial"/>
          <w:bCs/>
          <w:color w:val="0D0D0D"/>
          <w:sz w:val="24"/>
        </w:rPr>
        <w:t xml:space="preserve">The </w:t>
      </w:r>
      <w:r w:rsidR="004F20C8">
        <w:rPr>
          <w:rFonts w:cs="Arial"/>
          <w:bCs/>
          <w:color w:val="0D0D0D"/>
          <w:sz w:val="24"/>
        </w:rPr>
        <w:t>Director of H</w:t>
      </w:r>
      <w:r w:rsidR="00AF667C">
        <w:rPr>
          <w:rFonts w:cs="Arial"/>
          <w:bCs/>
          <w:color w:val="0D0D0D"/>
          <w:sz w:val="24"/>
        </w:rPr>
        <w:t xml:space="preserve">uman Resources </w:t>
      </w:r>
      <w:r w:rsidR="00750F04">
        <w:rPr>
          <w:rFonts w:cs="Arial"/>
          <w:bCs/>
          <w:color w:val="0D0D0D"/>
          <w:sz w:val="24"/>
        </w:rPr>
        <w:t xml:space="preserve">confirmed the report had been considered at Workforce Advisory Committee on </w:t>
      </w:r>
      <w:r w:rsidR="003533F1">
        <w:rPr>
          <w:rFonts w:cs="Arial"/>
          <w:bCs/>
          <w:color w:val="0D0D0D"/>
          <w:sz w:val="24"/>
        </w:rPr>
        <w:t>3 February 2022 and 6 June 2022.</w:t>
      </w:r>
    </w:p>
    <w:p w14:paraId="6BEFBD69" w14:textId="67426246" w:rsidR="00197162" w:rsidRDefault="00197162" w:rsidP="00BA05A3">
      <w:pPr>
        <w:ind w:left="709" w:right="22" w:hanging="709"/>
        <w:rPr>
          <w:rFonts w:cs="Arial"/>
          <w:bCs/>
          <w:color w:val="0D0D0D"/>
          <w:sz w:val="24"/>
        </w:rPr>
      </w:pPr>
    </w:p>
    <w:p w14:paraId="78C0FE74" w14:textId="423C95DC" w:rsidR="00197162" w:rsidRDefault="00197162" w:rsidP="00BA05A3">
      <w:pPr>
        <w:ind w:left="709" w:right="22" w:hanging="709"/>
        <w:rPr>
          <w:rFonts w:cs="Arial"/>
          <w:bCs/>
          <w:color w:val="0D0D0D"/>
          <w:sz w:val="24"/>
        </w:rPr>
      </w:pPr>
      <w:r>
        <w:rPr>
          <w:rFonts w:cs="Arial"/>
          <w:bCs/>
          <w:color w:val="0D0D0D"/>
          <w:sz w:val="24"/>
        </w:rPr>
        <w:t>10.2</w:t>
      </w:r>
      <w:r>
        <w:rPr>
          <w:rFonts w:cs="Arial"/>
          <w:bCs/>
          <w:color w:val="0D0D0D"/>
          <w:sz w:val="24"/>
        </w:rPr>
        <w:tab/>
      </w:r>
      <w:r w:rsidR="00E35F3E">
        <w:rPr>
          <w:rFonts w:cs="Arial"/>
          <w:bCs/>
          <w:color w:val="0D0D0D"/>
          <w:sz w:val="24"/>
        </w:rPr>
        <w:t>There had been an increase in the pay ga</w:t>
      </w:r>
      <w:r w:rsidR="00275543">
        <w:rPr>
          <w:rFonts w:cs="Arial"/>
          <w:bCs/>
          <w:color w:val="0D0D0D"/>
          <w:sz w:val="24"/>
        </w:rPr>
        <w:t>p</w:t>
      </w:r>
      <w:r w:rsidR="00E35F3E">
        <w:rPr>
          <w:rFonts w:cs="Arial"/>
          <w:bCs/>
          <w:color w:val="0D0D0D"/>
          <w:sz w:val="24"/>
        </w:rPr>
        <w:t xml:space="preserve"> of approximately 12% </w:t>
      </w:r>
      <w:r w:rsidR="005C6C84">
        <w:rPr>
          <w:rFonts w:cs="Arial"/>
          <w:bCs/>
          <w:color w:val="0D0D0D"/>
          <w:sz w:val="24"/>
        </w:rPr>
        <w:t xml:space="preserve">but this had been due to an increase in male representation and a decrease </w:t>
      </w:r>
      <w:r w:rsidR="00DA0AF3">
        <w:rPr>
          <w:rFonts w:cs="Arial"/>
          <w:bCs/>
          <w:color w:val="0D0D0D"/>
          <w:sz w:val="24"/>
        </w:rPr>
        <w:t xml:space="preserve">in female representation in the workforce </w:t>
      </w:r>
      <w:r w:rsidR="00655A63">
        <w:rPr>
          <w:rFonts w:cs="Arial"/>
          <w:bCs/>
          <w:color w:val="0D0D0D"/>
          <w:sz w:val="24"/>
        </w:rPr>
        <w:t>but, as noted, the</w:t>
      </w:r>
      <w:r w:rsidR="00154709">
        <w:rPr>
          <w:rFonts w:cs="Arial"/>
          <w:bCs/>
          <w:color w:val="0D0D0D"/>
          <w:sz w:val="24"/>
        </w:rPr>
        <w:t xml:space="preserve"> change was due to small shifts </w:t>
      </w:r>
      <w:r w:rsidR="00207501">
        <w:rPr>
          <w:rFonts w:cs="Arial"/>
          <w:bCs/>
          <w:color w:val="0D0D0D"/>
          <w:sz w:val="24"/>
        </w:rPr>
        <w:t>and thus highlighted the sensitivity of the pay gap to shifts in the gender balance.</w:t>
      </w:r>
    </w:p>
    <w:p w14:paraId="4EF2CED9" w14:textId="53F6484D" w:rsidR="00D3354D" w:rsidRDefault="00D3354D" w:rsidP="00BA05A3">
      <w:pPr>
        <w:ind w:left="709" w:right="22" w:hanging="709"/>
        <w:rPr>
          <w:rFonts w:cs="Arial"/>
          <w:bCs/>
          <w:color w:val="0D0D0D"/>
          <w:sz w:val="24"/>
        </w:rPr>
      </w:pPr>
    </w:p>
    <w:p w14:paraId="113B75A0" w14:textId="47ED362E" w:rsidR="006274D2" w:rsidRDefault="00D3354D" w:rsidP="009D556F">
      <w:pPr>
        <w:ind w:left="709" w:right="22" w:hanging="709"/>
        <w:rPr>
          <w:rFonts w:cs="Arial"/>
          <w:bCs/>
          <w:color w:val="0D0D0D"/>
          <w:sz w:val="24"/>
        </w:rPr>
      </w:pPr>
      <w:r>
        <w:rPr>
          <w:rFonts w:cs="Arial"/>
          <w:bCs/>
          <w:color w:val="0D0D0D"/>
          <w:sz w:val="24"/>
        </w:rPr>
        <w:t>10.3</w:t>
      </w:r>
      <w:r>
        <w:rPr>
          <w:rFonts w:cs="Arial"/>
          <w:bCs/>
          <w:color w:val="0D0D0D"/>
          <w:sz w:val="24"/>
        </w:rPr>
        <w:tab/>
      </w:r>
      <w:r w:rsidR="00B21601">
        <w:rPr>
          <w:rFonts w:cs="Arial"/>
          <w:bCs/>
          <w:color w:val="0D0D0D"/>
          <w:sz w:val="24"/>
        </w:rPr>
        <w:t>Memb</w:t>
      </w:r>
      <w:r w:rsidR="00760BE0">
        <w:rPr>
          <w:rFonts w:cs="Arial"/>
          <w:bCs/>
          <w:color w:val="0D0D0D"/>
          <w:sz w:val="24"/>
        </w:rPr>
        <w:t xml:space="preserve">ers </w:t>
      </w:r>
      <w:r w:rsidR="00677926">
        <w:rPr>
          <w:rFonts w:cs="Arial"/>
          <w:bCs/>
          <w:color w:val="0D0D0D"/>
          <w:sz w:val="24"/>
        </w:rPr>
        <w:t>requested the next report articulate numbers of male and female staff alongside the percentages which w</w:t>
      </w:r>
      <w:r w:rsidR="00F11A64">
        <w:rPr>
          <w:rFonts w:cs="Arial"/>
          <w:bCs/>
          <w:color w:val="0D0D0D"/>
          <w:sz w:val="24"/>
        </w:rPr>
        <w:t>ould make the information clearer.</w:t>
      </w:r>
    </w:p>
    <w:p w14:paraId="724458CD" w14:textId="37097159" w:rsidR="00F11A64" w:rsidRPr="00F11A64" w:rsidRDefault="00F11A64" w:rsidP="00F11A64">
      <w:pPr>
        <w:ind w:left="709" w:right="22" w:hanging="709"/>
        <w:jc w:val="right"/>
        <w:rPr>
          <w:rFonts w:cs="Arial"/>
          <w:b/>
          <w:color w:val="0D0D0D"/>
          <w:sz w:val="24"/>
        </w:rPr>
      </w:pPr>
      <w:r>
        <w:rPr>
          <w:rFonts w:cs="Arial"/>
          <w:b/>
          <w:color w:val="0D0D0D"/>
          <w:sz w:val="24"/>
        </w:rPr>
        <w:t>Action: Director of Human Resources</w:t>
      </w:r>
    </w:p>
    <w:p w14:paraId="47D2E923" w14:textId="0146BB4F" w:rsidR="00BA05A3" w:rsidRDefault="00BA05A3" w:rsidP="00BA05A3">
      <w:pPr>
        <w:ind w:left="709" w:right="22" w:hanging="709"/>
        <w:rPr>
          <w:rFonts w:cs="Arial"/>
          <w:bCs/>
          <w:color w:val="0D0D0D"/>
          <w:sz w:val="24"/>
        </w:rPr>
      </w:pPr>
    </w:p>
    <w:p w14:paraId="118C8624" w14:textId="566134DC" w:rsidR="00BA05A3" w:rsidRPr="00BF0782" w:rsidRDefault="00BA05A3" w:rsidP="00BA05A3">
      <w:pPr>
        <w:ind w:left="709" w:right="22" w:hanging="709"/>
        <w:rPr>
          <w:rFonts w:cs="Arial"/>
          <w:bCs/>
          <w:color w:val="0D0D0D"/>
          <w:sz w:val="24"/>
        </w:rPr>
      </w:pPr>
      <w:r>
        <w:rPr>
          <w:rFonts w:cs="Arial"/>
          <w:bCs/>
          <w:color w:val="0D0D0D"/>
          <w:sz w:val="24"/>
        </w:rPr>
        <w:t>10.</w:t>
      </w:r>
      <w:r w:rsidR="00CA6D39">
        <w:rPr>
          <w:rFonts w:cs="Arial"/>
          <w:bCs/>
          <w:color w:val="0D0D0D"/>
          <w:sz w:val="24"/>
        </w:rPr>
        <w:t>4</w:t>
      </w:r>
      <w:r>
        <w:rPr>
          <w:rFonts w:cs="Arial"/>
          <w:bCs/>
          <w:color w:val="0D0D0D"/>
          <w:sz w:val="24"/>
        </w:rPr>
        <w:tab/>
      </w:r>
      <w:r w:rsidR="00BF6639">
        <w:rPr>
          <w:rFonts w:cs="Arial"/>
          <w:bCs/>
          <w:color w:val="0D0D0D"/>
          <w:sz w:val="24"/>
        </w:rPr>
        <w:t xml:space="preserve">The Board of Governors </w:t>
      </w:r>
      <w:r w:rsidR="00BF0782">
        <w:rPr>
          <w:rFonts w:cs="Arial"/>
          <w:b/>
          <w:color w:val="0D0D0D"/>
          <w:sz w:val="24"/>
        </w:rPr>
        <w:t xml:space="preserve">NOTED </w:t>
      </w:r>
      <w:r w:rsidR="00BF0782">
        <w:rPr>
          <w:rFonts w:cs="Arial"/>
          <w:bCs/>
          <w:color w:val="0D0D0D"/>
          <w:sz w:val="24"/>
        </w:rPr>
        <w:t xml:space="preserve">the updated gender pay gap information and </w:t>
      </w:r>
      <w:r w:rsidR="009533F0">
        <w:rPr>
          <w:rFonts w:cs="Arial"/>
          <w:bCs/>
          <w:color w:val="0D0D0D"/>
          <w:sz w:val="24"/>
        </w:rPr>
        <w:t>draft narrative at appendix 3.</w:t>
      </w:r>
    </w:p>
    <w:p w14:paraId="21E92DAE" w14:textId="098A3C76" w:rsidR="00BF6639" w:rsidRDefault="00BF6639" w:rsidP="00BA05A3">
      <w:pPr>
        <w:ind w:left="709" w:right="22" w:hanging="709"/>
        <w:rPr>
          <w:rFonts w:cs="Arial"/>
          <w:bCs/>
          <w:color w:val="0D0D0D"/>
          <w:sz w:val="24"/>
        </w:rPr>
      </w:pPr>
    </w:p>
    <w:p w14:paraId="173E42F3" w14:textId="41F092D6" w:rsidR="00BF6639" w:rsidRDefault="00BF6639" w:rsidP="00BA05A3">
      <w:pPr>
        <w:ind w:left="709" w:right="22" w:hanging="709"/>
        <w:rPr>
          <w:rFonts w:cs="Arial"/>
          <w:bCs/>
          <w:color w:val="0D0D0D"/>
          <w:sz w:val="24"/>
        </w:rPr>
      </w:pPr>
      <w:r>
        <w:rPr>
          <w:rFonts w:cs="Arial"/>
          <w:b/>
          <w:color w:val="0D0D0D"/>
          <w:sz w:val="24"/>
        </w:rPr>
        <w:t>11.</w:t>
      </w:r>
      <w:r>
        <w:rPr>
          <w:rFonts w:cs="Arial"/>
          <w:b/>
          <w:color w:val="0D0D0D"/>
          <w:sz w:val="24"/>
        </w:rPr>
        <w:tab/>
      </w:r>
      <w:r w:rsidR="00D756F7">
        <w:rPr>
          <w:rFonts w:cs="Arial"/>
          <w:b/>
          <w:color w:val="0D0D0D"/>
          <w:sz w:val="24"/>
        </w:rPr>
        <w:t>Annual Sustainability Report</w:t>
      </w:r>
      <w:r>
        <w:rPr>
          <w:rFonts w:cs="Arial"/>
          <w:b/>
          <w:color w:val="0D0D0D"/>
          <w:sz w:val="24"/>
        </w:rPr>
        <w:t xml:space="preserve"> (</w:t>
      </w:r>
      <w:r w:rsidR="00D756F7">
        <w:rPr>
          <w:rFonts w:cs="Arial"/>
          <w:b/>
          <w:color w:val="0D0D0D"/>
          <w:sz w:val="24"/>
        </w:rPr>
        <w:t>BG 2122 49</w:t>
      </w:r>
      <w:r>
        <w:rPr>
          <w:rFonts w:cs="Arial"/>
          <w:b/>
          <w:color w:val="0D0D0D"/>
          <w:sz w:val="24"/>
        </w:rPr>
        <w:t>)</w:t>
      </w:r>
    </w:p>
    <w:p w14:paraId="5C93FB39" w14:textId="3419A920" w:rsidR="00BF6639" w:rsidRDefault="00BF6639" w:rsidP="00BA05A3">
      <w:pPr>
        <w:ind w:left="709" w:right="22" w:hanging="709"/>
        <w:rPr>
          <w:rFonts w:cs="Arial"/>
          <w:bCs/>
          <w:color w:val="0D0D0D"/>
          <w:sz w:val="24"/>
        </w:rPr>
      </w:pPr>
    </w:p>
    <w:p w14:paraId="40CF06B2" w14:textId="7A4CB97D" w:rsidR="00E0694D" w:rsidRDefault="00BF6639" w:rsidP="00993101">
      <w:pPr>
        <w:ind w:left="709" w:right="22" w:hanging="709"/>
        <w:rPr>
          <w:rFonts w:cs="Arial"/>
          <w:bCs/>
          <w:color w:val="0D0D0D"/>
          <w:sz w:val="24"/>
        </w:rPr>
      </w:pPr>
      <w:r>
        <w:rPr>
          <w:rFonts w:cs="Arial"/>
          <w:bCs/>
          <w:color w:val="0D0D0D"/>
          <w:sz w:val="24"/>
        </w:rPr>
        <w:t>11.1</w:t>
      </w:r>
      <w:r>
        <w:rPr>
          <w:rFonts w:cs="Arial"/>
          <w:bCs/>
          <w:color w:val="0D0D0D"/>
          <w:sz w:val="24"/>
        </w:rPr>
        <w:tab/>
      </w:r>
      <w:r w:rsidR="00D756F7">
        <w:rPr>
          <w:rFonts w:cs="Arial"/>
          <w:bCs/>
          <w:color w:val="0D0D0D"/>
          <w:sz w:val="24"/>
        </w:rPr>
        <w:t>The University Secretary</w:t>
      </w:r>
      <w:r w:rsidR="00C40EA1">
        <w:rPr>
          <w:rFonts w:cs="Arial"/>
          <w:bCs/>
          <w:color w:val="0D0D0D"/>
          <w:sz w:val="24"/>
        </w:rPr>
        <w:t xml:space="preserve"> informed members </w:t>
      </w:r>
      <w:r w:rsidR="00C71DDC">
        <w:rPr>
          <w:rFonts w:cs="Arial"/>
          <w:bCs/>
          <w:color w:val="0D0D0D"/>
          <w:sz w:val="24"/>
        </w:rPr>
        <w:t xml:space="preserve">that this was the first Annual Sustainability Report </w:t>
      </w:r>
      <w:r w:rsidR="000C112B">
        <w:rPr>
          <w:rFonts w:cs="Arial"/>
          <w:bCs/>
          <w:color w:val="0D0D0D"/>
          <w:sz w:val="24"/>
        </w:rPr>
        <w:t xml:space="preserve">arising from </w:t>
      </w:r>
      <w:r w:rsidR="00690B29">
        <w:rPr>
          <w:rFonts w:cs="Arial"/>
          <w:bCs/>
          <w:color w:val="0D0D0D"/>
          <w:sz w:val="24"/>
        </w:rPr>
        <w:t>discussions held at previous Board meetings</w:t>
      </w:r>
      <w:r w:rsidR="0080740F">
        <w:rPr>
          <w:rFonts w:cs="Arial"/>
          <w:bCs/>
          <w:color w:val="0D0D0D"/>
          <w:sz w:val="24"/>
        </w:rPr>
        <w:t>, particularly around the adoption of seven UN Sustainable Development Goals</w:t>
      </w:r>
      <w:r w:rsidR="00993101">
        <w:rPr>
          <w:rFonts w:cs="Arial"/>
          <w:bCs/>
          <w:color w:val="0D0D0D"/>
          <w:sz w:val="24"/>
        </w:rPr>
        <w:t xml:space="preserve"> (SDGs)</w:t>
      </w:r>
      <w:r w:rsidR="00CB336B">
        <w:rPr>
          <w:rFonts w:cs="Arial"/>
          <w:bCs/>
          <w:color w:val="0D0D0D"/>
          <w:sz w:val="24"/>
        </w:rPr>
        <w:t>.</w:t>
      </w:r>
      <w:r w:rsidR="00993101">
        <w:rPr>
          <w:rFonts w:cs="Arial"/>
          <w:bCs/>
          <w:color w:val="0D0D0D"/>
          <w:sz w:val="24"/>
        </w:rPr>
        <w:t xml:space="preserve">  </w:t>
      </w:r>
      <w:r w:rsidR="00CB336B">
        <w:rPr>
          <w:rFonts w:cs="Arial"/>
          <w:bCs/>
          <w:color w:val="0D0D0D"/>
          <w:sz w:val="24"/>
        </w:rPr>
        <w:t>The report set out the</w:t>
      </w:r>
      <w:r w:rsidR="00993101">
        <w:rPr>
          <w:rFonts w:cs="Arial"/>
          <w:bCs/>
          <w:color w:val="0D0D0D"/>
          <w:sz w:val="24"/>
        </w:rPr>
        <w:t>se</w:t>
      </w:r>
      <w:r w:rsidR="00CB336B">
        <w:rPr>
          <w:rFonts w:cs="Arial"/>
          <w:bCs/>
          <w:color w:val="0D0D0D"/>
          <w:sz w:val="24"/>
        </w:rPr>
        <w:t xml:space="preserve"> goals </w:t>
      </w:r>
      <w:r w:rsidR="002133C9">
        <w:rPr>
          <w:rFonts w:cs="Arial"/>
          <w:bCs/>
          <w:color w:val="0D0D0D"/>
          <w:sz w:val="24"/>
        </w:rPr>
        <w:t>focusing on sustainable food initiatives, responsible procurement</w:t>
      </w:r>
      <w:r w:rsidR="00695FD8">
        <w:rPr>
          <w:rFonts w:cs="Arial"/>
          <w:bCs/>
          <w:color w:val="0D0D0D"/>
          <w:sz w:val="24"/>
        </w:rPr>
        <w:t xml:space="preserve">, quality education, health and wellbeing, </w:t>
      </w:r>
      <w:r w:rsidR="001F0068">
        <w:rPr>
          <w:rFonts w:cs="Arial"/>
          <w:bCs/>
          <w:color w:val="0D0D0D"/>
          <w:sz w:val="24"/>
        </w:rPr>
        <w:t>equality, diversity and inclusion</w:t>
      </w:r>
      <w:r w:rsidR="008C6262">
        <w:rPr>
          <w:rFonts w:cs="Arial"/>
          <w:bCs/>
          <w:color w:val="0D0D0D"/>
          <w:sz w:val="24"/>
        </w:rPr>
        <w:t xml:space="preserve">, supporting </w:t>
      </w:r>
      <w:r w:rsidR="00607BBA">
        <w:rPr>
          <w:rFonts w:cs="Arial"/>
          <w:bCs/>
          <w:color w:val="0D0D0D"/>
          <w:sz w:val="24"/>
        </w:rPr>
        <w:t xml:space="preserve">skills and employability and </w:t>
      </w:r>
      <w:r w:rsidR="0045057D">
        <w:rPr>
          <w:rFonts w:cs="Arial"/>
          <w:bCs/>
          <w:color w:val="0D0D0D"/>
          <w:sz w:val="24"/>
        </w:rPr>
        <w:t xml:space="preserve">community links for sustainability.  </w:t>
      </w:r>
    </w:p>
    <w:p w14:paraId="4E2E238E" w14:textId="5B16CE9C" w:rsidR="00495241" w:rsidRDefault="00495241" w:rsidP="00BA05A3">
      <w:pPr>
        <w:ind w:left="709" w:right="22" w:hanging="709"/>
        <w:rPr>
          <w:rFonts w:cs="Arial"/>
          <w:bCs/>
          <w:color w:val="0D0D0D"/>
          <w:sz w:val="24"/>
        </w:rPr>
      </w:pPr>
    </w:p>
    <w:p w14:paraId="15011037" w14:textId="2E35A6F3" w:rsidR="00495241" w:rsidRDefault="00495241" w:rsidP="00BA05A3">
      <w:pPr>
        <w:ind w:left="709" w:right="22" w:hanging="709"/>
        <w:rPr>
          <w:rFonts w:cs="Arial"/>
          <w:bCs/>
          <w:color w:val="0D0D0D"/>
          <w:sz w:val="24"/>
        </w:rPr>
      </w:pPr>
      <w:r>
        <w:rPr>
          <w:rFonts w:cs="Arial"/>
          <w:bCs/>
          <w:color w:val="0D0D0D"/>
          <w:sz w:val="24"/>
        </w:rPr>
        <w:t>11.</w:t>
      </w:r>
      <w:r w:rsidR="00F65826">
        <w:rPr>
          <w:rFonts w:cs="Arial"/>
          <w:bCs/>
          <w:color w:val="0D0D0D"/>
          <w:sz w:val="24"/>
        </w:rPr>
        <w:t>2</w:t>
      </w:r>
      <w:r>
        <w:rPr>
          <w:rFonts w:cs="Arial"/>
          <w:bCs/>
          <w:color w:val="0D0D0D"/>
          <w:sz w:val="24"/>
        </w:rPr>
        <w:tab/>
      </w:r>
      <w:r w:rsidR="00974AF8">
        <w:rPr>
          <w:rFonts w:cs="Arial"/>
          <w:bCs/>
          <w:color w:val="0D0D0D"/>
          <w:sz w:val="24"/>
        </w:rPr>
        <w:t xml:space="preserve">The </w:t>
      </w:r>
      <w:r w:rsidR="00A8164A">
        <w:rPr>
          <w:rFonts w:cs="Arial"/>
          <w:bCs/>
          <w:color w:val="0D0D0D"/>
          <w:sz w:val="24"/>
        </w:rPr>
        <w:t>report would set out</w:t>
      </w:r>
      <w:r w:rsidR="002D518D">
        <w:rPr>
          <w:rFonts w:cs="Arial"/>
          <w:bCs/>
          <w:color w:val="0D0D0D"/>
          <w:sz w:val="24"/>
        </w:rPr>
        <w:t xml:space="preserve"> how the University was contributing to the </w:t>
      </w:r>
      <w:r w:rsidR="00F65826">
        <w:rPr>
          <w:rFonts w:cs="Arial"/>
          <w:bCs/>
          <w:color w:val="0D0D0D"/>
          <w:sz w:val="24"/>
        </w:rPr>
        <w:t>SDGs</w:t>
      </w:r>
      <w:r w:rsidR="002D518D">
        <w:rPr>
          <w:rFonts w:cs="Arial"/>
          <w:bCs/>
          <w:color w:val="0D0D0D"/>
          <w:sz w:val="24"/>
        </w:rPr>
        <w:t xml:space="preserve"> and</w:t>
      </w:r>
      <w:r w:rsidR="00A8164A">
        <w:rPr>
          <w:rFonts w:cs="Arial"/>
          <w:bCs/>
          <w:color w:val="0D0D0D"/>
          <w:sz w:val="24"/>
        </w:rPr>
        <w:t xml:space="preserve"> the performance against the goals</w:t>
      </w:r>
      <w:r w:rsidR="002D518D">
        <w:rPr>
          <w:rFonts w:cs="Arial"/>
          <w:bCs/>
          <w:color w:val="0D0D0D"/>
          <w:sz w:val="24"/>
        </w:rPr>
        <w:t>.</w:t>
      </w:r>
    </w:p>
    <w:p w14:paraId="0BEB6416" w14:textId="606B4DD9" w:rsidR="009B4CAE" w:rsidRDefault="009B4CAE" w:rsidP="00BA05A3">
      <w:pPr>
        <w:ind w:left="709" w:right="22" w:hanging="709"/>
        <w:rPr>
          <w:rFonts w:cs="Arial"/>
          <w:bCs/>
          <w:color w:val="0D0D0D"/>
          <w:sz w:val="24"/>
        </w:rPr>
      </w:pPr>
    </w:p>
    <w:p w14:paraId="0F965DF8" w14:textId="08270CCF" w:rsidR="009B4CAE" w:rsidRDefault="009B4CAE" w:rsidP="00BA05A3">
      <w:pPr>
        <w:ind w:left="709" w:right="22" w:hanging="709"/>
        <w:rPr>
          <w:rFonts w:cs="Arial"/>
          <w:bCs/>
          <w:color w:val="0D0D0D"/>
          <w:sz w:val="24"/>
        </w:rPr>
      </w:pPr>
      <w:r>
        <w:rPr>
          <w:rFonts w:cs="Arial"/>
          <w:bCs/>
          <w:color w:val="0D0D0D"/>
          <w:sz w:val="24"/>
        </w:rPr>
        <w:t>11.</w:t>
      </w:r>
      <w:r w:rsidR="00F65826">
        <w:rPr>
          <w:rFonts w:cs="Arial"/>
          <w:bCs/>
          <w:color w:val="0D0D0D"/>
          <w:sz w:val="24"/>
        </w:rPr>
        <w:t>3</w:t>
      </w:r>
      <w:r>
        <w:rPr>
          <w:rFonts w:cs="Arial"/>
          <w:bCs/>
          <w:color w:val="0D0D0D"/>
          <w:sz w:val="24"/>
        </w:rPr>
        <w:tab/>
      </w:r>
      <w:r w:rsidR="00F65826">
        <w:rPr>
          <w:rFonts w:cs="Arial"/>
          <w:bCs/>
          <w:color w:val="0D0D0D"/>
          <w:sz w:val="24"/>
        </w:rPr>
        <w:t xml:space="preserve">Members welcomed the </w:t>
      </w:r>
      <w:proofErr w:type="gramStart"/>
      <w:r w:rsidR="00F65826">
        <w:rPr>
          <w:rFonts w:cs="Arial"/>
          <w:bCs/>
          <w:color w:val="0D0D0D"/>
          <w:sz w:val="24"/>
        </w:rPr>
        <w:t>report</w:t>
      </w:r>
      <w:proofErr w:type="gramEnd"/>
      <w:r w:rsidR="00F65826">
        <w:rPr>
          <w:rFonts w:cs="Arial"/>
          <w:bCs/>
          <w:color w:val="0D0D0D"/>
          <w:sz w:val="24"/>
        </w:rPr>
        <w:t xml:space="preserve"> and t</w:t>
      </w:r>
      <w:r w:rsidR="007A6AC6">
        <w:rPr>
          <w:rFonts w:cs="Arial"/>
          <w:bCs/>
          <w:color w:val="0D0D0D"/>
          <w:sz w:val="24"/>
        </w:rPr>
        <w:t>he</w:t>
      </w:r>
      <w:r w:rsidR="00383026">
        <w:rPr>
          <w:rFonts w:cs="Arial"/>
          <w:bCs/>
          <w:color w:val="0D0D0D"/>
          <w:sz w:val="24"/>
        </w:rPr>
        <w:t xml:space="preserve"> </w:t>
      </w:r>
      <w:r w:rsidR="00171700">
        <w:rPr>
          <w:rFonts w:cs="Arial"/>
          <w:bCs/>
          <w:color w:val="0D0D0D"/>
          <w:sz w:val="24"/>
        </w:rPr>
        <w:t>University Secretary confirmed the report would be published on the University website</w:t>
      </w:r>
      <w:r w:rsidR="00AD4AB1">
        <w:rPr>
          <w:rFonts w:cs="Arial"/>
          <w:bCs/>
          <w:color w:val="0D0D0D"/>
          <w:sz w:val="24"/>
        </w:rPr>
        <w:t>.</w:t>
      </w:r>
    </w:p>
    <w:p w14:paraId="0D8A2316" w14:textId="0770C6CE" w:rsidR="00CF32FE" w:rsidRDefault="00CF32FE" w:rsidP="00BA05A3">
      <w:pPr>
        <w:ind w:left="709" w:right="22" w:hanging="709"/>
        <w:rPr>
          <w:rFonts w:cs="Arial"/>
          <w:bCs/>
          <w:color w:val="0D0D0D"/>
          <w:sz w:val="24"/>
        </w:rPr>
      </w:pPr>
    </w:p>
    <w:p w14:paraId="0B26CB63" w14:textId="26A35999" w:rsidR="00F51D5B" w:rsidRDefault="00CF32FE" w:rsidP="000C0CFA">
      <w:pPr>
        <w:ind w:left="709" w:right="22" w:hanging="709"/>
        <w:rPr>
          <w:rFonts w:cs="Arial"/>
          <w:bCs/>
          <w:color w:val="0D0D0D"/>
          <w:sz w:val="24"/>
        </w:rPr>
      </w:pPr>
      <w:r>
        <w:rPr>
          <w:rFonts w:cs="Arial"/>
          <w:bCs/>
          <w:color w:val="0D0D0D"/>
          <w:sz w:val="24"/>
        </w:rPr>
        <w:t>11.</w:t>
      </w:r>
      <w:r w:rsidR="00F65826">
        <w:rPr>
          <w:rFonts w:cs="Arial"/>
          <w:bCs/>
          <w:color w:val="0D0D0D"/>
          <w:sz w:val="24"/>
        </w:rPr>
        <w:t>4</w:t>
      </w:r>
      <w:r>
        <w:rPr>
          <w:rFonts w:cs="Arial"/>
          <w:bCs/>
          <w:color w:val="0D0D0D"/>
          <w:sz w:val="24"/>
        </w:rPr>
        <w:tab/>
      </w:r>
      <w:r w:rsidR="00F51D5B">
        <w:rPr>
          <w:rFonts w:cs="Arial"/>
          <w:bCs/>
          <w:color w:val="0D0D0D"/>
          <w:sz w:val="24"/>
        </w:rPr>
        <w:t xml:space="preserve">The Board of Governors </w:t>
      </w:r>
      <w:r w:rsidR="002322A5">
        <w:rPr>
          <w:rFonts w:cs="Arial"/>
          <w:b/>
          <w:color w:val="0D0D0D"/>
          <w:sz w:val="24"/>
        </w:rPr>
        <w:t xml:space="preserve">CONSIDERED </w:t>
      </w:r>
      <w:r w:rsidR="002322A5">
        <w:rPr>
          <w:rFonts w:cs="Arial"/>
          <w:bCs/>
          <w:color w:val="0D0D0D"/>
          <w:sz w:val="24"/>
        </w:rPr>
        <w:t>the first annual sustainability report.</w:t>
      </w:r>
    </w:p>
    <w:p w14:paraId="3263D1F7" w14:textId="3A7AACF9" w:rsidR="00E55B69" w:rsidRDefault="00E55B69" w:rsidP="000C0CFA">
      <w:pPr>
        <w:ind w:left="709" w:right="22" w:hanging="709"/>
        <w:rPr>
          <w:rFonts w:cs="Arial"/>
          <w:bCs/>
          <w:color w:val="0D0D0D"/>
          <w:sz w:val="24"/>
        </w:rPr>
      </w:pPr>
    </w:p>
    <w:p w14:paraId="0F4AA7CC" w14:textId="6FF2FFD3" w:rsidR="00E55B69" w:rsidRDefault="00E55B69" w:rsidP="000C0CFA">
      <w:pPr>
        <w:ind w:left="709" w:right="22" w:hanging="709"/>
        <w:rPr>
          <w:rFonts w:cs="Arial"/>
          <w:bCs/>
          <w:color w:val="0D0D0D"/>
          <w:sz w:val="24"/>
        </w:rPr>
      </w:pPr>
      <w:r>
        <w:rPr>
          <w:rFonts w:cs="Arial"/>
          <w:b/>
          <w:color w:val="0D0D0D"/>
          <w:sz w:val="24"/>
        </w:rPr>
        <w:t>12.</w:t>
      </w:r>
      <w:r>
        <w:rPr>
          <w:rFonts w:cs="Arial"/>
          <w:b/>
          <w:color w:val="0D0D0D"/>
          <w:sz w:val="24"/>
        </w:rPr>
        <w:tab/>
      </w:r>
      <w:r w:rsidR="007516AA">
        <w:rPr>
          <w:rFonts w:cs="Arial"/>
          <w:b/>
          <w:color w:val="0D0D0D"/>
          <w:sz w:val="24"/>
        </w:rPr>
        <w:t>Health, Safety and Welfare Annual Report (BG 2122 50)</w:t>
      </w:r>
    </w:p>
    <w:p w14:paraId="584D393D" w14:textId="2599AF1B" w:rsidR="007516AA" w:rsidRDefault="007516AA" w:rsidP="000C0CFA">
      <w:pPr>
        <w:ind w:left="709" w:right="22" w:hanging="709"/>
        <w:rPr>
          <w:rFonts w:cs="Arial"/>
          <w:bCs/>
          <w:color w:val="0D0D0D"/>
          <w:sz w:val="24"/>
        </w:rPr>
      </w:pPr>
    </w:p>
    <w:p w14:paraId="13DF5F66" w14:textId="7D254EEE" w:rsidR="007516AA" w:rsidRDefault="007516AA" w:rsidP="000C0CFA">
      <w:pPr>
        <w:ind w:left="709" w:right="22" w:hanging="709"/>
        <w:rPr>
          <w:rFonts w:cs="Arial"/>
          <w:bCs/>
          <w:color w:val="0D0D0D"/>
          <w:sz w:val="24"/>
        </w:rPr>
      </w:pPr>
      <w:r>
        <w:rPr>
          <w:rFonts w:cs="Arial"/>
          <w:bCs/>
          <w:color w:val="0D0D0D"/>
          <w:sz w:val="24"/>
        </w:rPr>
        <w:t>12.1</w:t>
      </w:r>
      <w:r>
        <w:rPr>
          <w:rFonts w:cs="Arial"/>
          <w:bCs/>
          <w:color w:val="0D0D0D"/>
          <w:sz w:val="24"/>
        </w:rPr>
        <w:tab/>
        <w:t xml:space="preserve">The University Secretary </w:t>
      </w:r>
      <w:r w:rsidR="00C43ECF">
        <w:rPr>
          <w:rFonts w:cs="Arial"/>
          <w:bCs/>
          <w:color w:val="0D0D0D"/>
          <w:sz w:val="24"/>
        </w:rPr>
        <w:t>informed members the report had been reviewed at the Audit and Risk Committee meeting on 6 June and the Workforce Advisory Committee o 9 June 2022</w:t>
      </w:r>
      <w:r w:rsidR="009919DD">
        <w:rPr>
          <w:rFonts w:cs="Arial"/>
          <w:bCs/>
          <w:color w:val="0D0D0D"/>
          <w:sz w:val="24"/>
        </w:rPr>
        <w:t>.</w:t>
      </w:r>
    </w:p>
    <w:p w14:paraId="1B520CCE" w14:textId="35C1F68E" w:rsidR="009919DD" w:rsidRDefault="009919DD" w:rsidP="000C0CFA">
      <w:pPr>
        <w:ind w:left="709" w:right="22" w:hanging="709"/>
        <w:rPr>
          <w:rFonts w:cs="Arial"/>
          <w:bCs/>
          <w:color w:val="0D0D0D"/>
          <w:sz w:val="24"/>
        </w:rPr>
      </w:pPr>
    </w:p>
    <w:p w14:paraId="6D1C7682" w14:textId="2D549F7F" w:rsidR="009919DD" w:rsidRDefault="009919DD" w:rsidP="000C0CFA">
      <w:pPr>
        <w:ind w:left="709" w:right="22" w:hanging="709"/>
        <w:rPr>
          <w:rFonts w:cs="Arial"/>
          <w:bCs/>
          <w:color w:val="0D0D0D"/>
          <w:sz w:val="24"/>
        </w:rPr>
      </w:pPr>
      <w:r>
        <w:rPr>
          <w:rFonts w:cs="Arial"/>
          <w:bCs/>
          <w:color w:val="0D0D0D"/>
          <w:sz w:val="24"/>
        </w:rPr>
        <w:t>12.2</w:t>
      </w:r>
      <w:r>
        <w:rPr>
          <w:rFonts w:cs="Arial"/>
          <w:bCs/>
          <w:color w:val="0D0D0D"/>
          <w:sz w:val="24"/>
        </w:rPr>
        <w:tab/>
        <w:t xml:space="preserve">Members thanked the </w:t>
      </w:r>
      <w:r w:rsidR="005725A1">
        <w:rPr>
          <w:rFonts w:cs="Arial"/>
          <w:bCs/>
          <w:color w:val="0D0D0D"/>
          <w:sz w:val="24"/>
        </w:rPr>
        <w:t xml:space="preserve">Health and Safety </w:t>
      </w:r>
      <w:r w:rsidR="00290F2E">
        <w:rPr>
          <w:rFonts w:cs="Arial"/>
          <w:bCs/>
          <w:color w:val="0D0D0D"/>
          <w:sz w:val="24"/>
        </w:rPr>
        <w:t>M</w:t>
      </w:r>
      <w:r w:rsidR="005725A1">
        <w:rPr>
          <w:rFonts w:cs="Arial"/>
          <w:bCs/>
          <w:color w:val="0D0D0D"/>
          <w:sz w:val="24"/>
        </w:rPr>
        <w:t xml:space="preserve">anager for a comprehensive report and the </w:t>
      </w:r>
      <w:r w:rsidR="00D65FBC">
        <w:rPr>
          <w:rFonts w:cs="Arial"/>
          <w:bCs/>
          <w:color w:val="0D0D0D"/>
          <w:sz w:val="24"/>
        </w:rPr>
        <w:t>details on staff welfare.</w:t>
      </w:r>
    </w:p>
    <w:p w14:paraId="6CE38E78" w14:textId="70DD788B" w:rsidR="00D65FBC" w:rsidRDefault="00D65FBC" w:rsidP="000C0CFA">
      <w:pPr>
        <w:ind w:left="709" w:right="22" w:hanging="709"/>
        <w:rPr>
          <w:rFonts w:cs="Arial"/>
          <w:bCs/>
          <w:color w:val="0D0D0D"/>
          <w:sz w:val="24"/>
        </w:rPr>
      </w:pPr>
    </w:p>
    <w:p w14:paraId="7B665C83" w14:textId="01CB2414" w:rsidR="00D65FBC" w:rsidRDefault="00D65FBC" w:rsidP="000C0CFA">
      <w:pPr>
        <w:ind w:left="709" w:right="22" w:hanging="709"/>
        <w:rPr>
          <w:rFonts w:cs="Arial"/>
          <w:bCs/>
          <w:color w:val="0D0D0D"/>
          <w:sz w:val="24"/>
        </w:rPr>
      </w:pPr>
      <w:r>
        <w:rPr>
          <w:rFonts w:cs="Arial"/>
          <w:bCs/>
          <w:color w:val="0D0D0D"/>
          <w:sz w:val="24"/>
        </w:rPr>
        <w:t>12.3</w:t>
      </w:r>
      <w:r>
        <w:rPr>
          <w:rFonts w:cs="Arial"/>
          <w:bCs/>
          <w:color w:val="0D0D0D"/>
          <w:sz w:val="24"/>
        </w:rPr>
        <w:tab/>
        <w:t>The Board of Governors:</w:t>
      </w:r>
    </w:p>
    <w:p w14:paraId="6933B6DB" w14:textId="7FFAD41C" w:rsidR="00D65FBC" w:rsidRDefault="00D65FBC" w:rsidP="000C0CFA">
      <w:pPr>
        <w:ind w:left="709" w:right="22" w:hanging="709"/>
        <w:rPr>
          <w:rFonts w:cs="Arial"/>
          <w:bCs/>
          <w:color w:val="0D0D0D"/>
          <w:sz w:val="24"/>
        </w:rPr>
      </w:pPr>
    </w:p>
    <w:p w14:paraId="54A8443C" w14:textId="0D49A763" w:rsidR="00D65FBC" w:rsidRDefault="00D65FBC" w:rsidP="00D65FBC">
      <w:pPr>
        <w:pStyle w:val="ListParagraph"/>
        <w:numPr>
          <w:ilvl w:val="0"/>
          <w:numId w:val="25"/>
        </w:numPr>
        <w:ind w:right="22"/>
        <w:rPr>
          <w:rFonts w:cs="Arial"/>
          <w:bCs/>
          <w:color w:val="0D0D0D"/>
          <w:sz w:val="24"/>
        </w:rPr>
      </w:pPr>
      <w:r>
        <w:rPr>
          <w:rFonts w:cs="Arial"/>
          <w:b/>
          <w:color w:val="0D0D0D"/>
          <w:sz w:val="24"/>
        </w:rPr>
        <w:t xml:space="preserve">NOTED </w:t>
      </w:r>
      <w:r w:rsidR="003E1FD9">
        <w:rPr>
          <w:rFonts w:cs="Arial"/>
          <w:bCs/>
          <w:color w:val="0D0D0D"/>
          <w:sz w:val="24"/>
        </w:rPr>
        <w:t xml:space="preserve">the progress in the </w:t>
      </w:r>
      <w:r w:rsidR="00822124">
        <w:rPr>
          <w:rFonts w:cs="Arial"/>
          <w:bCs/>
          <w:color w:val="0D0D0D"/>
          <w:sz w:val="24"/>
        </w:rPr>
        <w:t>Health and Safety Plan for 2021-22,</w:t>
      </w:r>
    </w:p>
    <w:p w14:paraId="5DA736E9" w14:textId="66E06DDA" w:rsidR="00822124" w:rsidRDefault="00324913" w:rsidP="00D65FBC">
      <w:pPr>
        <w:pStyle w:val="ListParagraph"/>
        <w:numPr>
          <w:ilvl w:val="0"/>
          <w:numId w:val="25"/>
        </w:numPr>
        <w:ind w:right="22"/>
        <w:rPr>
          <w:rFonts w:cs="Arial"/>
          <w:bCs/>
          <w:color w:val="0D0D0D"/>
          <w:sz w:val="24"/>
        </w:rPr>
      </w:pPr>
      <w:r>
        <w:rPr>
          <w:rFonts w:cs="Arial"/>
          <w:b/>
          <w:color w:val="0D0D0D"/>
          <w:sz w:val="24"/>
        </w:rPr>
        <w:t xml:space="preserve">SUPPORTED </w:t>
      </w:r>
      <w:r>
        <w:rPr>
          <w:rFonts w:cs="Arial"/>
          <w:bCs/>
          <w:color w:val="0D0D0D"/>
          <w:sz w:val="24"/>
        </w:rPr>
        <w:t>the Health and Safety Plan for the academic year 2022-23, and</w:t>
      </w:r>
    </w:p>
    <w:p w14:paraId="1474758E" w14:textId="2D6E061F" w:rsidR="007116D3" w:rsidRPr="003A705E" w:rsidRDefault="00324913" w:rsidP="003A705E">
      <w:pPr>
        <w:pStyle w:val="ListParagraph"/>
        <w:numPr>
          <w:ilvl w:val="0"/>
          <w:numId w:val="25"/>
        </w:numPr>
        <w:ind w:right="22"/>
        <w:rPr>
          <w:rFonts w:cs="Arial"/>
          <w:bCs/>
          <w:color w:val="0D0D0D"/>
          <w:sz w:val="24"/>
        </w:rPr>
      </w:pPr>
      <w:r>
        <w:rPr>
          <w:rFonts w:cs="Arial"/>
          <w:b/>
          <w:color w:val="0D0D0D"/>
          <w:sz w:val="24"/>
        </w:rPr>
        <w:t>CONSIDERED</w:t>
      </w:r>
      <w:r w:rsidR="003A705E">
        <w:rPr>
          <w:rFonts w:cs="Arial"/>
          <w:b/>
          <w:color w:val="0D0D0D"/>
          <w:sz w:val="24"/>
        </w:rPr>
        <w:t xml:space="preserve"> </w:t>
      </w:r>
      <w:r w:rsidR="003A705E">
        <w:rPr>
          <w:rFonts w:cs="Arial"/>
          <w:bCs/>
          <w:color w:val="0D0D0D"/>
          <w:sz w:val="24"/>
        </w:rPr>
        <w:t>the health, safety and welfare issues set out in the report.</w:t>
      </w:r>
    </w:p>
    <w:p w14:paraId="7D773E20" w14:textId="62975FC3" w:rsidR="007116D3" w:rsidRDefault="007116D3" w:rsidP="00DF25D0">
      <w:pPr>
        <w:ind w:left="709" w:right="22" w:hanging="709"/>
        <w:rPr>
          <w:rFonts w:cs="Arial"/>
          <w:bCs/>
          <w:color w:val="0D0D0D"/>
          <w:sz w:val="24"/>
        </w:rPr>
      </w:pPr>
    </w:p>
    <w:p w14:paraId="6441ABB5" w14:textId="3F0E03B5" w:rsidR="007116D3" w:rsidRDefault="007116D3" w:rsidP="007116D3">
      <w:pPr>
        <w:ind w:left="709" w:right="22"/>
        <w:rPr>
          <w:rFonts w:cs="Arial"/>
          <w:b/>
          <w:color w:val="0D0D0D"/>
          <w:sz w:val="24"/>
        </w:rPr>
      </w:pPr>
      <w:r>
        <w:rPr>
          <w:rFonts w:cs="Arial"/>
          <w:b/>
          <w:color w:val="0D0D0D"/>
          <w:sz w:val="24"/>
        </w:rPr>
        <w:t>Academic matters</w:t>
      </w:r>
    </w:p>
    <w:p w14:paraId="63DDDA8E" w14:textId="5116754B" w:rsidR="007116D3" w:rsidRDefault="007116D3" w:rsidP="00DF25D0">
      <w:pPr>
        <w:ind w:left="709" w:right="22" w:hanging="709"/>
        <w:rPr>
          <w:rFonts w:cs="Arial"/>
          <w:b/>
          <w:color w:val="0D0D0D"/>
          <w:sz w:val="24"/>
        </w:rPr>
      </w:pPr>
    </w:p>
    <w:p w14:paraId="77EA17F4" w14:textId="7095A81F" w:rsidR="007116D3" w:rsidRDefault="007116D3" w:rsidP="00DF25D0">
      <w:pPr>
        <w:ind w:left="709" w:right="22" w:hanging="709"/>
        <w:rPr>
          <w:rFonts w:cs="Arial"/>
          <w:bCs/>
          <w:color w:val="0D0D0D"/>
          <w:sz w:val="24"/>
        </w:rPr>
      </w:pPr>
      <w:r>
        <w:rPr>
          <w:rFonts w:cs="Arial"/>
          <w:b/>
          <w:color w:val="0D0D0D"/>
          <w:sz w:val="24"/>
        </w:rPr>
        <w:t>1</w:t>
      </w:r>
      <w:r w:rsidR="008566A4">
        <w:rPr>
          <w:rFonts w:cs="Arial"/>
          <w:b/>
          <w:color w:val="0D0D0D"/>
          <w:sz w:val="24"/>
        </w:rPr>
        <w:t>3</w:t>
      </w:r>
      <w:r>
        <w:rPr>
          <w:rFonts w:cs="Arial"/>
          <w:b/>
          <w:color w:val="0D0D0D"/>
          <w:sz w:val="24"/>
        </w:rPr>
        <w:t>.</w:t>
      </w:r>
      <w:r>
        <w:rPr>
          <w:rFonts w:cs="Arial"/>
          <w:b/>
          <w:color w:val="0D0D0D"/>
          <w:sz w:val="24"/>
        </w:rPr>
        <w:tab/>
      </w:r>
      <w:r w:rsidR="00E03E37">
        <w:rPr>
          <w:rFonts w:cs="Arial"/>
          <w:b/>
          <w:color w:val="0D0D0D"/>
          <w:sz w:val="24"/>
        </w:rPr>
        <w:t xml:space="preserve">Academic </w:t>
      </w:r>
      <w:r>
        <w:rPr>
          <w:rFonts w:cs="Arial"/>
          <w:b/>
          <w:color w:val="0D0D0D"/>
          <w:sz w:val="24"/>
        </w:rPr>
        <w:t>Board</w:t>
      </w:r>
      <w:r w:rsidR="00E03E37">
        <w:rPr>
          <w:rFonts w:cs="Arial"/>
          <w:b/>
          <w:color w:val="0D0D0D"/>
          <w:sz w:val="24"/>
        </w:rPr>
        <w:t xml:space="preserve"> Annual Report</w:t>
      </w:r>
      <w:r>
        <w:rPr>
          <w:rFonts w:cs="Arial"/>
          <w:b/>
          <w:color w:val="0D0D0D"/>
          <w:sz w:val="24"/>
        </w:rPr>
        <w:t xml:space="preserve"> (BG 2122 </w:t>
      </w:r>
      <w:r w:rsidR="007E53D6">
        <w:rPr>
          <w:rFonts w:cs="Arial"/>
          <w:b/>
          <w:color w:val="0D0D0D"/>
          <w:sz w:val="24"/>
        </w:rPr>
        <w:t>51</w:t>
      </w:r>
      <w:r>
        <w:rPr>
          <w:rFonts w:cs="Arial"/>
          <w:b/>
          <w:color w:val="0D0D0D"/>
          <w:sz w:val="24"/>
        </w:rPr>
        <w:t>)</w:t>
      </w:r>
    </w:p>
    <w:p w14:paraId="385F8E4B" w14:textId="44E2B5C7" w:rsidR="006543DE" w:rsidRDefault="006543DE" w:rsidP="00DF25D0">
      <w:pPr>
        <w:ind w:left="709" w:right="22" w:hanging="709"/>
        <w:rPr>
          <w:rFonts w:cs="Arial"/>
          <w:bCs/>
          <w:color w:val="0D0D0D"/>
          <w:sz w:val="24"/>
        </w:rPr>
      </w:pPr>
    </w:p>
    <w:p w14:paraId="486467A9" w14:textId="32F1681B" w:rsidR="006543DE" w:rsidRDefault="006543DE" w:rsidP="00DF25D0">
      <w:pPr>
        <w:ind w:left="709" w:right="22" w:hanging="709"/>
        <w:rPr>
          <w:rFonts w:cs="Arial"/>
          <w:bCs/>
          <w:color w:val="0D0D0D"/>
          <w:sz w:val="24"/>
        </w:rPr>
      </w:pPr>
      <w:r>
        <w:rPr>
          <w:rFonts w:cs="Arial"/>
          <w:bCs/>
          <w:color w:val="0D0D0D"/>
          <w:sz w:val="24"/>
        </w:rPr>
        <w:t>13.1</w:t>
      </w:r>
      <w:r>
        <w:rPr>
          <w:rFonts w:cs="Arial"/>
          <w:bCs/>
          <w:color w:val="0D0D0D"/>
          <w:sz w:val="24"/>
        </w:rPr>
        <w:tab/>
      </w:r>
      <w:r w:rsidR="00B07AA6">
        <w:rPr>
          <w:rFonts w:cs="Arial"/>
          <w:bCs/>
          <w:color w:val="0D0D0D"/>
          <w:sz w:val="24"/>
        </w:rPr>
        <w:t xml:space="preserve">The University Secretary informed members that the report provided assurances that Academic Board </w:t>
      </w:r>
      <w:r w:rsidR="002B1B04">
        <w:rPr>
          <w:rFonts w:cs="Arial"/>
          <w:bCs/>
          <w:color w:val="0D0D0D"/>
          <w:sz w:val="24"/>
        </w:rPr>
        <w:t>had been</w:t>
      </w:r>
      <w:r w:rsidR="00B07AA6">
        <w:rPr>
          <w:rFonts w:cs="Arial"/>
          <w:bCs/>
          <w:color w:val="0D0D0D"/>
          <w:sz w:val="24"/>
        </w:rPr>
        <w:t xml:space="preserve"> monitoring </w:t>
      </w:r>
      <w:r w:rsidR="005208EA">
        <w:rPr>
          <w:rFonts w:cs="Arial"/>
          <w:bCs/>
          <w:color w:val="0D0D0D"/>
          <w:sz w:val="24"/>
        </w:rPr>
        <w:t>the academic life of the Un</w:t>
      </w:r>
      <w:r w:rsidR="00642E24">
        <w:rPr>
          <w:rFonts w:cs="Arial"/>
          <w:bCs/>
          <w:color w:val="0D0D0D"/>
          <w:sz w:val="24"/>
        </w:rPr>
        <w:t xml:space="preserve">iversity and </w:t>
      </w:r>
      <w:r w:rsidR="002B1B04">
        <w:rPr>
          <w:rFonts w:cs="Arial"/>
          <w:bCs/>
          <w:color w:val="0D0D0D"/>
          <w:sz w:val="24"/>
        </w:rPr>
        <w:t xml:space="preserve">confirmed </w:t>
      </w:r>
      <w:r w:rsidR="00197DB1">
        <w:rPr>
          <w:rFonts w:cs="Arial"/>
          <w:bCs/>
          <w:color w:val="0D0D0D"/>
          <w:sz w:val="24"/>
        </w:rPr>
        <w:t>academic governance was adequate and effective.</w:t>
      </w:r>
    </w:p>
    <w:p w14:paraId="432AAE11" w14:textId="5764A2AF" w:rsidR="00197DB1" w:rsidRDefault="00197DB1" w:rsidP="00DF25D0">
      <w:pPr>
        <w:ind w:left="709" w:right="22" w:hanging="709"/>
        <w:rPr>
          <w:rFonts w:cs="Arial"/>
          <w:bCs/>
          <w:color w:val="0D0D0D"/>
          <w:sz w:val="24"/>
        </w:rPr>
      </w:pPr>
    </w:p>
    <w:p w14:paraId="4AC1EB9D" w14:textId="009FFC57" w:rsidR="00197DB1" w:rsidRDefault="00197DB1" w:rsidP="00DF25D0">
      <w:pPr>
        <w:ind w:left="709" w:right="22" w:hanging="709"/>
        <w:rPr>
          <w:rFonts w:cs="Arial"/>
          <w:bCs/>
          <w:color w:val="0D0D0D"/>
          <w:sz w:val="24"/>
        </w:rPr>
      </w:pPr>
      <w:r>
        <w:rPr>
          <w:rFonts w:cs="Arial"/>
          <w:bCs/>
          <w:color w:val="0D0D0D"/>
          <w:sz w:val="24"/>
        </w:rPr>
        <w:t>13.2</w:t>
      </w:r>
      <w:r>
        <w:rPr>
          <w:rFonts w:cs="Arial"/>
          <w:bCs/>
          <w:color w:val="0D0D0D"/>
          <w:sz w:val="24"/>
        </w:rPr>
        <w:tab/>
        <w:t xml:space="preserve">Members requested </w:t>
      </w:r>
      <w:r w:rsidR="00836C75">
        <w:rPr>
          <w:rFonts w:cs="Arial"/>
          <w:bCs/>
          <w:color w:val="0D0D0D"/>
          <w:sz w:val="24"/>
        </w:rPr>
        <w:t>flash reports throughout the year.</w:t>
      </w:r>
      <w:r w:rsidR="004A683D">
        <w:rPr>
          <w:rFonts w:cs="Arial"/>
          <w:bCs/>
          <w:color w:val="0D0D0D"/>
          <w:sz w:val="24"/>
        </w:rPr>
        <w:t xml:space="preserve">  </w:t>
      </w:r>
      <w:r w:rsidR="005056D3">
        <w:rPr>
          <w:rFonts w:cs="Arial"/>
          <w:bCs/>
          <w:color w:val="0D0D0D"/>
          <w:sz w:val="24"/>
        </w:rPr>
        <w:t xml:space="preserve">They were reminded that they received the </w:t>
      </w:r>
      <w:proofErr w:type="gramStart"/>
      <w:r w:rsidR="005056D3">
        <w:rPr>
          <w:rFonts w:cs="Arial"/>
          <w:bCs/>
          <w:color w:val="0D0D0D"/>
          <w:sz w:val="24"/>
        </w:rPr>
        <w:t>minutes</w:t>
      </w:r>
      <w:proofErr w:type="gramEnd"/>
      <w:r w:rsidR="005056D3">
        <w:rPr>
          <w:rFonts w:cs="Arial"/>
          <w:bCs/>
          <w:color w:val="0D0D0D"/>
          <w:sz w:val="24"/>
        </w:rPr>
        <w:t xml:space="preserve"> but that </w:t>
      </w:r>
      <w:r w:rsidR="00AE3552">
        <w:rPr>
          <w:rFonts w:cs="Arial"/>
          <w:bCs/>
          <w:color w:val="0D0D0D"/>
          <w:sz w:val="24"/>
        </w:rPr>
        <w:t>consider</w:t>
      </w:r>
      <w:r w:rsidR="005056D3">
        <w:rPr>
          <w:rFonts w:cs="Arial"/>
          <w:bCs/>
          <w:color w:val="0D0D0D"/>
          <w:sz w:val="24"/>
        </w:rPr>
        <w:t>ation could be given to what further reporting would be appropriate, particularly as much of Academic Board’s work was on an annual cycle</w:t>
      </w:r>
      <w:r w:rsidR="00AE3552">
        <w:rPr>
          <w:rFonts w:cs="Arial"/>
          <w:bCs/>
          <w:color w:val="0D0D0D"/>
          <w:sz w:val="24"/>
        </w:rPr>
        <w:t>.</w:t>
      </w:r>
    </w:p>
    <w:p w14:paraId="0F483B76" w14:textId="0CF5D6D3" w:rsidR="00836C75" w:rsidRDefault="00836C75" w:rsidP="00836C75">
      <w:pPr>
        <w:ind w:left="709" w:right="22" w:hanging="709"/>
        <w:jc w:val="right"/>
        <w:rPr>
          <w:rFonts w:cs="Arial"/>
          <w:bCs/>
          <w:color w:val="0D0D0D"/>
          <w:sz w:val="24"/>
        </w:rPr>
      </w:pPr>
      <w:r>
        <w:rPr>
          <w:rFonts w:cs="Arial"/>
          <w:b/>
          <w:color w:val="0D0D0D"/>
          <w:sz w:val="24"/>
        </w:rPr>
        <w:t>Action: University Secretary</w:t>
      </w:r>
    </w:p>
    <w:p w14:paraId="4E3F0DE1" w14:textId="6404578A" w:rsidR="00836C75" w:rsidRDefault="00836C75" w:rsidP="00836C75">
      <w:pPr>
        <w:ind w:left="709" w:right="22" w:hanging="709"/>
        <w:jc w:val="right"/>
        <w:rPr>
          <w:rFonts w:cs="Arial"/>
          <w:bCs/>
          <w:color w:val="0D0D0D"/>
          <w:sz w:val="24"/>
        </w:rPr>
      </w:pPr>
    </w:p>
    <w:p w14:paraId="159F2B11" w14:textId="2882F4FD" w:rsidR="00836C75" w:rsidRPr="00926523" w:rsidRDefault="00836C75" w:rsidP="00836C75">
      <w:pPr>
        <w:ind w:left="709" w:right="22" w:hanging="709"/>
        <w:rPr>
          <w:rFonts w:cs="Arial"/>
          <w:bCs/>
          <w:color w:val="0D0D0D"/>
          <w:sz w:val="24"/>
        </w:rPr>
      </w:pPr>
      <w:r>
        <w:rPr>
          <w:rFonts w:cs="Arial"/>
          <w:bCs/>
          <w:color w:val="0D0D0D"/>
          <w:sz w:val="24"/>
        </w:rPr>
        <w:t>13.3</w:t>
      </w:r>
      <w:r w:rsidR="00520E6C">
        <w:rPr>
          <w:rFonts w:cs="Arial"/>
          <w:bCs/>
          <w:color w:val="0D0D0D"/>
          <w:sz w:val="24"/>
        </w:rPr>
        <w:tab/>
      </w:r>
      <w:r w:rsidR="00926523">
        <w:rPr>
          <w:rFonts w:cs="Arial"/>
          <w:bCs/>
          <w:color w:val="0D0D0D"/>
          <w:sz w:val="24"/>
        </w:rPr>
        <w:t xml:space="preserve">The Board of Governors </w:t>
      </w:r>
      <w:r w:rsidR="00926523">
        <w:rPr>
          <w:rFonts w:cs="Arial"/>
          <w:b/>
          <w:color w:val="0D0D0D"/>
          <w:sz w:val="24"/>
        </w:rPr>
        <w:t xml:space="preserve">CONSIDERED </w:t>
      </w:r>
      <w:r w:rsidR="00926523">
        <w:rPr>
          <w:rFonts w:cs="Arial"/>
          <w:bCs/>
          <w:color w:val="0D0D0D"/>
          <w:sz w:val="24"/>
        </w:rPr>
        <w:t xml:space="preserve">the report and the assurance it provided on the effectiveness of </w:t>
      </w:r>
      <w:r w:rsidR="000929F8">
        <w:rPr>
          <w:rFonts w:cs="Arial"/>
          <w:bCs/>
          <w:color w:val="0D0D0D"/>
          <w:sz w:val="24"/>
        </w:rPr>
        <w:t>the</w:t>
      </w:r>
      <w:r w:rsidR="00926523">
        <w:rPr>
          <w:rFonts w:cs="Arial"/>
          <w:bCs/>
          <w:color w:val="0D0D0D"/>
          <w:sz w:val="24"/>
        </w:rPr>
        <w:t xml:space="preserve"> University’s academic</w:t>
      </w:r>
      <w:r w:rsidR="00520E6C">
        <w:rPr>
          <w:rFonts w:cs="Arial"/>
          <w:bCs/>
          <w:color w:val="0D0D0D"/>
          <w:sz w:val="24"/>
        </w:rPr>
        <w:t xml:space="preserve"> governance.</w:t>
      </w:r>
    </w:p>
    <w:p w14:paraId="7BBCDEF9" w14:textId="77777777" w:rsidR="007116D3" w:rsidRDefault="007116D3" w:rsidP="00DF25D0">
      <w:pPr>
        <w:ind w:left="709" w:right="22" w:hanging="709"/>
        <w:rPr>
          <w:rFonts w:cs="Arial"/>
          <w:b/>
          <w:color w:val="0D0D0D"/>
          <w:sz w:val="24"/>
        </w:rPr>
      </w:pPr>
    </w:p>
    <w:p w14:paraId="02922D28" w14:textId="4B497710" w:rsidR="007116D3" w:rsidRDefault="007116D3" w:rsidP="00DF25D0">
      <w:pPr>
        <w:ind w:left="709" w:right="22" w:hanging="709"/>
        <w:rPr>
          <w:rFonts w:cs="Arial"/>
          <w:bCs/>
          <w:color w:val="0D0D0D"/>
          <w:sz w:val="24"/>
        </w:rPr>
      </w:pPr>
      <w:r>
        <w:rPr>
          <w:rFonts w:cs="Arial"/>
          <w:b/>
          <w:color w:val="0D0D0D"/>
          <w:sz w:val="24"/>
        </w:rPr>
        <w:tab/>
        <w:t>Minutes of the meeting held on 2</w:t>
      </w:r>
      <w:r w:rsidR="008566A4">
        <w:rPr>
          <w:rFonts w:cs="Arial"/>
          <w:b/>
          <w:color w:val="0D0D0D"/>
          <w:sz w:val="24"/>
        </w:rPr>
        <w:t>7 January</w:t>
      </w:r>
      <w:r>
        <w:rPr>
          <w:rFonts w:cs="Arial"/>
          <w:b/>
          <w:color w:val="0D0D0D"/>
          <w:sz w:val="24"/>
        </w:rPr>
        <w:t xml:space="preserve"> 202</w:t>
      </w:r>
      <w:r w:rsidR="008566A4">
        <w:rPr>
          <w:rFonts w:cs="Arial"/>
          <w:b/>
          <w:color w:val="0D0D0D"/>
          <w:sz w:val="24"/>
        </w:rPr>
        <w:t>2</w:t>
      </w:r>
    </w:p>
    <w:p w14:paraId="378D5C92" w14:textId="77777777" w:rsidR="007116D3" w:rsidRDefault="007116D3" w:rsidP="00DF25D0">
      <w:pPr>
        <w:ind w:left="709" w:right="22" w:hanging="709"/>
        <w:rPr>
          <w:rFonts w:cs="Arial"/>
          <w:bCs/>
          <w:color w:val="0D0D0D"/>
          <w:sz w:val="24"/>
        </w:rPr>
      </w:pPr>
    </w:p>
    <w:p w14:paraId="659E93D0" w14:textId="69061F86" w:rsidR="007116D3" w:rsidRDefault="007116D3" w:rsidP="00A32323">
      <w:pPr>
        <w:ind w:left="709" w:right="22" w:hanging="709"/>
        <w:rPr>
          <w:color w:val="000000"/>
          <w:sz w:val="24"/>
          <w:lang w:eastAsia="en-US"/>
        </w:rPr>
      </w:pPr>
      <w:r>
        <w:rPr>
          <w:rFonts w:cs="Arial"/>
          <w:bCs/>
          <w:color w:val="0D0D0D"/>
          <w:sz w:val="24"/>
        </w:rPr>
        <w:t>1</w:t>
      </w:r>
      <w:r w:rsidR="008566A4">
        <w:rPr>
          <w:rFonts w:cs="Arial"/>
          <w:bCs/>
          <w:color w:val="0D0D0D"/>
          <w:sz w:val="24"/>
        </w:rPr>
        <w:t>3</w:t>
      </w:r>
      <w:r>
        <w:rPr>
          <w:rFonts w:cs="Arial"/>
          <w:bCs/>
          <w:color w:val="0D0D0D"/>
          <w:sz w:val="24"/>
        </w:rPr>
        <w:t>.1</w:t>
      </w:r>
      <w:r>
        <w:rPr>
          <w:rFonts w:cs="Arial"/>
          <w:bCs/>
          <w:color w:val="0D0D0D"/>
          <w:sz w:val="24"/>
        </w:rPr>
        <w:tab/>
      </w:r>
      <w:r w:rsidR="002B375D">
        <w:rPr>
          <w:color w:val="000000"/>
          <w:sz w:val="24"/>
          <w:lang w:eastAsia="en-US"/>
        </w:rPr>
        <w:t xml:space="preserve">Members </w:t>
      </w:r>
      <w:r w:rsidR="00505D98">
        <w:rPr>
          <w:b/>
          <w:bCs/>
          <w:color w:val="000000"/>
          <w:sz w:val="24"/>
          <w:lang w:eastAsia="en-US"/>
        </w:rPr>
        <w:t>NOTED</w:t>
      </w:r>
      <w:r w:rsidR="002B375D">
        <w:rPr>
          <w:color w:val="000000"/>
          <w:sz w:val="24"/>
          <w:lang w:eastAsia="en-US"/>
        </w:rPr>
        <w:t xml:space="preserve"> the Minutes and items of business discussed.</w:t>
      </w:r>
    </w:p>
    <w:p w14:paraId="2AF44A9F" w14:textId="78DF81A9" w:rsidR="00A32323" w:rsidRDefault="00A32323" w:rsidP="00A32323">
      <w:pPr>
        <w:ind w:left="709" w:right="22" w:hanging="709"/>
        <w:rPr>
          <w:color w:val="000000"/>
          <w:sz w:val="24"/>
          <w:lang w:eastAsia="en-US"/>
        </w:rPr>
      </w:pPr>
    </w:p>
    <w:p w14:paraId="317E30AC" w14:textId="3A1E52B5" w:rsidR="00A32323" w:rsidRPr="00A32323" w:rsidRDefault="00A32323" w:rsidP="00A32323">
      <w:pPr>
        <w:ind w:left="709" w:right="22" w:hanging="709"/>
        <w:rPr>
          <w:rFonts w:cs="Arial"/>
          <w:b/>
          <w:bCs/>
          <w:color w:val="0D0D0D"/>
          <w:sz w:val="24"/>
        </w:rPr>
      </w:pPr>
      <w:r>
        <w:rPr>
          <w:b/>
          <w:bCs/>
          <w:color w:val="000000"/>
          <w:sz w:val="24"/>
          <w:lang w:eastAsia="en-US"/>
        </w:rPr>
        <w:t>14.</w:t>
      </w:r>
      <w:r>
        <w:rPr>
          <w:b/>
          <w:bCs/>
          <w:color w:val="000000"/>
          <w:sz w:val="24"/>
          <w:lang w:eastAsia="en-US"/>
        </w:rPr>
        <w:tab/>
      </w:r>
      <w:r w:rsidR="00BB731A">
        <w:rPr>
          <w:b/>
          <w:bCs/>
          <w:color w:val="000000"/>
          <w:sz w:val="24"/>
          <w:lang w:eastAsia="en-US"/>
        </w:rPr>
        <w:t>Academic Board</w:t>
      </w:r>
      <w:r w:rsidR="00DC1D20">
        <w:rPr>
          <w:b/>
          <w:bCs/>
          <w:color w:val="000000"/>
          <w:sz w:val="24"/>
          <w:lang w:eastAsia="en-US"/>
        </w:rPr>
        <w:t xml:space="preserve"> (BG 2122 </w:t>
      </w:r>
      <w:r w:rsidR="00EA56EE">
        <w:rPr>
          <w:b/>
          <w:bCs/>
          <w:color w:val="000000"/>
          <w:sz w:val="24"/>
          <w:lang w:eastAsia="en-US"/>
        </w:rPr>
        <w:t>34)</w:t>
      </w:r>
    </w:p>
    <w:p w14:paraId="3960C488" w14:textId="506066DA" w:rsidR="002B375D" w:rsidRDefault="002B375D" w:rsidP="00DF25D0">
      <w:pPr>
        <w:ind w:left="709" w:right="22" w:hanging="709"/>
        <w:rPr>
          <w:color w:val="000000"/>
          <w:sz w:val="24"/>
          <w:lang w:eastAsia="en-US"/>
        </w:rPr>
      </w:pPr>
    </w:p>
    <w:p w14:paraId="1D56A40C" w14:textId="11A5A222" w:rsidR="002B375D" w:rsidRDefault="002B375D" w:rsidP="00DF25D0">
      <w:pPr>
        <w:ind w:left="709" w:right="22" w:hanging="709"/>
        <w:rPr>
          <w:b/>
          <w:bCs/>
          <w:color w:val="000000"/>
          <w:sz w:val="24"/>
          <w:lang w:eastAsia="en-US"/>
        </w:rPr>
      </w:pPr>
      <w:r>
        <w:rPr>
          <w:color w:val="000000"/>
          <w:sz w:val="24"/>
          <w:lang w:eastAsia="en-US"/>
        </w:rPr>
        <w:tab/>
      </w:r>
      <w:r>
        <w:rPr>
          <w:b/>
          <w:bCs/>
          <w:color w:val="000000"/>
          <w:sz w:val="24"/>
          <w:lang w:eastAsia="en-US"/>
        </w:rPr>
        <w:t xml:space="preserve">Minutes of the meeting held on </w:t>
      </w:r>
      <w:r w:rsidR="004A683D">
        <w:rPr>
          <w:b/>
          <w:bCs/>
          <w:color w:val="000000"/>
          <w:sz w:val="24"/>
          <w:lang w:eastAsia="en-US"/>
        </w:rPr>
        <w:t>30 March</w:t>
      </w:r>
      <w:r>
        <w:rPr>
          <w:b/>
          <w:bCs/>
          <w:color w:val="000000"/>
          <w:sz w:val="24"/>
          <w:lang w:eastAsia="en-US"/>
        </w:rPr>
        <w:t xml:space="preserve"> 202</w:t>
      </w:r>
      <w:r w:rsidR="002C5029">
        <w:rPr>
          <w:b/>
          <w:bCs/>
          <w:color w:val="000000"/>
          <w:sz w:val="24"/>
          <w:lang w:eastAsia="en-US"/>
        </w:rPr>
        <w:t>2</w:t>
      </w:r>
    </w:p>
    <w:p w14:paraId="05FBFC41" w14:textId="2F090E06" w:rsidR="002B375D" w:rsidRDefault="002B375D" w:rsidP="00DF25D0">
      <w:pPr>
        <w:ind w:left="709" w:right="22" w:hanging="709"/>
        <w:rPr>
          <w:b/>
          <w:bCs/>
          <w:color w:val="000000"/>
          <w:sz w:val="24"/>
          <w:lang w:eastAsia="en-US"/>
        </w:rPr>
      </w:pPr>
    </w:p>
    <w:p w14:paraId="4CE40207" w14:textId="744728B2" w:rsidR="00966064" w:rsidRPr="00B4354E" w:rsidRDefault="002B375D" w:rsidP="00B4354E">
      <w:pPr>
        <w:ind w:left="709" w:right="22" w:hanging="709"/>
        <w:rPr>
          <w:color w:val="000000"/>
          <w:sz w:val="24"/>
          <w:lang w:eastAsia="en-US"/>
        </w:rPr>
      </w:pPr>
      <w:r>
        <w:rPr>
          <w:color w:val="000000"/>
          <w:sz w:val="24"/>
          <w:lang w:eastAsia="en-US"/>
        </w:rPr>
        <w:t>1</w:t>
      </w:r>
      <w:r w:rsidR="00C81CA4">
        <w:rPr>
          <w:color w:val="000000"/>
          <w:sz w:val="24"/>
          <w:lang w:eastAsia="en-US"/>
        </w:rPr>
        <w:t>4</w:t>
      </w:r>
      <w:r>
        <w:rPr>
          <w:color w:val="000000"/>
          <w:sz w:val="24"/>
          <w:lang w:eastAsia="en-US"/>
        </w:rPr>
        <w:t>.</w:t>
      </w:r>
      <w:r w:rsidR="00DC1D20">
        <w:rPr>
          <w:color w:val="000000"/>
          <w:sz w:val="24"/>
          <w:lang w:eastAsia="en-US"/>
        </w:rPr>
        <w:t>1</w:t>
      </w:r>
      <w:r>
        <w:rPr>
          <w:color w:val="000000"/>
          <w:sz w:val="24"/>
          <w:lang w:eastAsia="en-US"/>
        </w:rPr>
        <w:tab/>
      </w:r>
      <w:r w:rsidR="00505D98">
        <w:rPr>
          <w:color w:val="000000"/>
          <w:sz w:val="24"/>
          <w:lang w:eastAsia="en-US"/>
        </w:rPr>
        <w:t xml:space="preserve">Members </w:t>
      </w:r>
      <w:r w:rsidR="00505D98">
        <w:rPr>
          <w:b/>
          <w:bCs/>
          <w:color w:val="000000"/>
          <w:sz w:val="24"/>
          <w:lang w:eastAsia="en-US"/>
        </w:rPr>
        <w:t xml:space="preserve">NOTED </w:t>
      </w:r>
      <w:r w:rsidR="00505D98">
        <w:rPr>
          <w:color w:val="000000"/>
          <w:sz w:val="24"/>
          <w:lang w:eastAsia="en-US"/>
        </w:rPr>
        <w:t>the Minutes and items of business discussed.</w:t>
      </w:r>
    </w:p>
    <w:p w14:paraId="20E094A9" w14:textId="62B3E205" w:rsidR="00B51F82" w:rsidRDefault="00B51F82" w:rsidP="00505D98">
      <w:pPr>
        <w:ind w:left="709" w:right="22" w:hanging="709"/>
        <w:rPr>
          <w:color w:val="000000"/>
          <w:sz w:val="24"/>
          <w:lang w:eastAsia="en-US"/>
        </w:rPr>
      </w:pPr>
    </w:p>
    <w:p w14:paraId="29F2D6B9" w14:textId="2CB1B0EB" w:rsidR="00B51F82" w:rsidRDefault="00B51F82" w:rsidP="00505D98">
      <w:pPr>
        <w:ind w:left="709" w:right="22" w:hanging="709"/>
        <w:rPr>
          <w:b/>
          <w:bCs/>
          <w:color w:val="000000"/>
          <w:sz w:val="24"/>
          <w:lang w:eastAsia="en-US"/>
        </w:rPr>
      </w:pPr>
      <w:r>
        <w:rPr>
          <w:b/>
          <w:bCs/>
          <w:color w:val="000000"/>
          <w:sz w:val="24"/>
          <w:lang w:eastAsia="en-US"/>
        </w:rPr>
        <w:t>1</w:t>
      </w:r>
      <w:r w:rsidR="00B4354E">
        <w:rPr>
          <w:b/>
          <w:bCs/>
          <w:color w:val="000000"/>
          <w:sz w:val="24"/>
          <w:lang w:eastAsia="en-US"/>
        </w:rPr>
        <w:t>5</w:t>
      </w:r>
      <w:r>
        <w:rPr>
          <w:b/>
          <w:bCs/>
          <w:color w:val="000000"/>
          <w:sz w:val="24"/>
          <w:lang w:eastAsia="en-US"/>
        </w:rPr>
        <w:t>.</w:t>
      </w:r>
      <w:r>
        <w:rPr>
          <w:b/>
          <w:bCs/>
          <w:color w:val="000000"/>
          <w:sz w:val="24"/>
          <w:lang w:eastAsia="en-US"/>
        </w:rPr>
        <w:tab/>
        <w:t xml:space="preserve">Chairs briefing on Committee Activity (BG 2122 </w:t>
      </w:r>
      <w:r w:rsidR="00E0787A">
        <w:rPr>
          <w:b/>
          <w:bCs/>
          <w:color w:val="000000"/>
          <w:sz w:val="24"/>
          <w:lang w:eastAsia="en-US"/>
        </w:rPr>
        <w:t>53</w:t>
      </w:r>
      <w:r>
        <w:rPr>
          <w:b/>
          <w:bCs/>
          <w:color w:val="000000"/>
          <w:sz w:val="24"/>
          <w:lang w:eastAsia="en-US"/>
        </w:rPr>
        <w:t>)</w:t>
      </w:r>
    </w:p>
    <w:p w14:paraId="4309E1D5" w14:textId="6D297567" w:rsidR="00B51F82" w:rsidRDefault="00B51F82" w:rsidP="00505D98">
      <w:pPr>
        <w:ind w:left="709" w:right="22" w:hanging="709"/>
        <w:rPr>
          <w:b/>
          <w:bCs/>
          <w:color w:val="000000"/>
          <w:sz w:val="24"/>
          <w:lang w:eastAsia="en-US"/>
        </w:rPr>
      </w:pPr>
    </w:p>
    <w:p w14:paraId="6A89E621" w14:textId="41CCAE10" w:rsidR="00B51F82" w:rsidRDefault="00B51F82" w:rsidP="00505D98">
      <w:pPr>
        <w:ind w:left="709" w:right="22" w:hanging="709"/>
        <w:rPr>
          <w:color w:val="000000"/>
          <w:sz w:val="24"/>
          <w:lang w:eastAsia="en-US"/>
        </w:rPr>
      </w:pPr>
      <w:r>
        <w:rPr>
          <w:b/>
          <w:bCs/>
          <w:color w:val="000000"/>
          <w:sz w:val="24"/>
          <w:lang w:eastAsia="en-US"/>
        </w:rPr>
        <w:tab/>
        <w:t xml:space="preserve">Audit and Risk Committee meeting held on </w:t>
      </w:r>
      <w:r w:rsidR="00DF28E6">
        <w:rPr>
          <w:b/>
          <w:bCs/>
          <w:color w:val="000000"/>
          <w:sz w:val="24"/>
          <w:lang w:eastAsia="en-US"/>
        </w:rPr>
        <w:t>6 June</w:t>
      </w:r>
      <w:r w:rsidR="00CC09FB">
        <w:rPr>
          <w:b/>
          <w:bCs/>
          <w:color w:val="000000"/>
          <w:sz w:val="24"/>
          <w:lang w:eastAsia="en-US"/>
        </w:rPr>
        <w:t xml:space="preserve"> </w:t>
      </w:r>
      <w:r>
        <w:rPr>
          <w:b/>
          <w:bCs/>
          <w:color w:val="000000"/>
          <w:sz w:val="24"/>
          <w:lang w:eastAsia="en-US"/>
        </w:rPr>
        <w:t>202</w:t>
      </w:r>
      <w:r w:rsidR="00481E67">
        <w:rPr>
          <w:b/>
          <w:bCs/>
          <w:color w:val="000000"/>
          <w:sz w:val="24"/>
          <w:lang w:eastAsia="en-US"/>
        </w:rPr>
        <w:t>2</w:t>
      </w:r>
      <w:r w:rsidR="00CC09FB">
        <w:rPr>
          <w:b/>
          <w:bCs/>
          <w:color w:val="000000"/>
          <w:sz w:val="24"/>
          <w:lang w:eastAsia="en-US"/>
        </w:rPr>
        <w:t xml:space="preserve"> (Appendix 1)</w:t>
      </w:r>
    </w:p>
    <w:p w14:paraId="713B7F69" w14:textId="1293DF80" w:rsidR="00B51F82" w:rsidRDefault="00B51F82" w:rsidP="00505D98">
      <w:pPr>
        <w:ind w:left="709" w:right="22" w:hanging="709"/>
        <w:rPr>
          <w:color w:val="000000"/>
          <w:sz w:val="24"/>
          <w:lang w:eastAsia="en-US"/>
        </w:rPr>
      </w:pPr>
    </w:p>
    <w:p w14:paraId="14786D5B" w14:textId="54306A26" w:rsidR="00A02EE0" w:rsidRDefault="00B51F82" w:rsidP="00DF28E6">
      <w:pPr>
        <w:ind w:left="709" w:right="22" w:hanging="709"/>
        <w:rPr>
          <w:color w:val="000000"/>
          <w:sz w:val="24"/>
          <w:lang w:eastAsia="en-US"/>
        </w:rPr>
      </w:pPr>
      <w:r>
        <w:rPr>
          <w:color w:val="000000"/>
          <w:sz w:val="24"/>
          <w:lang w:eastAsia="en-US"/>
        </w:rPr>
        <w:t>1</w:t>
      </w:r>
      <w:r w:rsidR="00A97C17">
        <w:rPr>
          <w:color w:val="000000"/>
          <w:sz w:val="24"/>
          <w:lang w:eastAsia="en-US"/>
        </w:rPr>
        <w:t>5</w:t>
      </w:r>
      <w:r>
        <w:rPr>
          <w:color w:val="000000"/>
          <w:sz w:val="24"/>
          <w:lang w:eastAsia="en-US"/>
        </w:rPr>
        <w:t xml:space="preserve">.1 </w:t>
      </w:r>
      <w:r>
        <w:rPr>
          <w:color w:val="000000"/>
          <w:sz w:val="24"/>
          <w:lang w:eastAsia="en-US"/>
        </w:rPr>
        <w:tab/>
        <w:t xml:space="preserve">Members </w:t>
      </w:r>
      <w:r>
        <w:rPr>
          <w:b/>
          <w:bCs/>
          <w:color w:val="000000"/>
          <w:sz w:val="24"/>
          <w:lang w:eastAsia="en-US"/>
        </w:rPr>
        <w:t xml:space="preserve">NOTED </w:t>
      </w:r>
      <w:r>
        <w:rPr>
          <w:color w:val="000000"/>
          <w:sz w:val="24"/>
          <w:lang w:eastAsia="en-US"/>
        </w:rPr>
        <w:t>the Minutes and items of business discussed.</w:t>
      </w:r>
    </w:p>
    <w:p w14:paraId="2D1C65E6" w14:textId="357E046B" w:rsidR="00A02EE0" w:rsidRDefault="00A02EE0" w:rsidP="00505D98">
      <w:pPr>
        <w:ind w:left="709" w:right="22" w:hanging="709"/>
        <w:rPr>
          <w:color w:val="000000"/>
          <w:sz w:val="24"/>
          <w:lang w:eastAsia="en-US"/>
        </w:rPr>
      </w:pPr>
    </w:p>
    <w:p w14:paraId="3E7C4ADF" w14:textId="10DB4202" w:rsidR="00A02EE0" w:rsidRDefault="00A02EE0" w:rsidP="00505D98">
      <w:pPr>
        <w:ind w:left="709" w:right="22" w:hanging="709"/>
        <w:rPr>
          <w:b/>
          <w:bCs/>
          <w:color w:val="000000"/>
          <w:sz w:val="24"/>
          <w:lang w:eastAsia="en-US"/>
        </w:rPr>
      </w:pPr>
      <w:r>
        <w:rPr>
          <w:color w:val="000000"/>
          <w:sz w:val="24"/>
          <w:lang w:eastAsia="en-US"/>
        </w:rPr>
        <w:tab/>
      </w:r>
      <w:r>
        <w:rPr>
          <w:b/>
          <w:bCs/>
          <w:color w:val="000000"/>
          <w:sz w:val="24"/>
          <w:lang w:eastAsia="en-US"/>
        </w:rPr>
        <w:t xml:space="preserve">Finance Committee meeting held on </w:t>
      </w:r>
      <w:r w:rsidR="00DF28E6">
        <w:rPr>
          <w:b/>
          <w:bCs/>
          <w:color w:val="000000"/>
          <w:sz w:val="24"/>
          <w:lang w:eastAsia="en-US"/>
        </w:rPr>
        <w:t>25 April</w:t>
      </w:r>
      <w:r>
        <w:rPr>
          <w:b/>
          <w:bCs/>
          <w:color w:val="000000"/>
          <w:sz w:val="24"/>
          <w:lang w:eastAsia="en-US"/>
        </w:rPr>
        <w:t xml:space="preserve"> 202</w:t>
      </w:r>
      <w:r w:rsidR="00CC09FB">
        <w:rPr>
          <w:b/>
          <w:bCs/>
          <w:color w:val="000000"/>
          <w:sz w:val="24"/>
          <w:lang w:eastAsia="en-US"/>
        </w:rPr>
        <w:t>2</w:t>
      </w:r>
      <w:r>
        <w:rPr>
          <w:b/>
          <w:bCs/>
          <w:color w:val="000000"/>
          <w:sz w:val="24"/>
          <w:lang w:eastAsia="en-US"/>
        </w:rPr>
        <w:t xml:space="preserve"> (Appendix </w:t>
      </w:r>
      <w:r w:rsidR="00CC09FB">
        <w:rPr>
          <w:b/>
          <w:bCs/>
          <w:color w:val="000000"/>
          <w:sz w:val="24"/>
          <w:lang w:eastAsia="en-US"/>
        </w:rPr>
        <w:t>2</w:t>
      </w:r>
      <w:r>
        <w:rPr>
          <w:b/>
          <w:bCs/>
          <w:color w:val="000000"/>
          <w:sz w:val="24"/>
          <w:lang w:eastAsia="en-US"/>
        </w:rPr>
        <w:t>)</w:t>
      </w:r>
    </w:p>
    <w:p w14:paraId="1C3AB6AE" w14:textId="77777777" w:rsidR="00166EF9" w:rsidRDefault="00166EF9" w:rsidP="00505D98">
      <w:pPr>
        <w:ind w:left="709" w:right="22" w:hanging="709"/>
        <w:rPr>
          <w:b/>
          <w:bCs/>
          <w:color w:val="000000"/>
          <w:sz w:val="24"/>
          <w:lang w:eastAsia="en-US"/>
        </w:rPr>
      </w:pPr>
    </w:p>
    <w:p w14:paraId="2ACEDDFC" w14:textId="6AE5C36A" w:rsidR="00C4103E" w:rsidRDefault="00A02EE0" w:rsidP="00166EF9">
      <w:pPr>
        <w:ind w:left="709" w:right="22" w:hanging="709"/>
        <w:rPr>
          <w:color w:val="000000"/>
          <w:sz w:val="24"/>
          <w:lang w:eastAsia="en-US"/>
        </w:rPr>
      </w:pPr>
      <w:r>
        <w:rPr>
          <w:color w:val="000000"/>
          <w:sz w:val="24"/>
          <w:lang w:eastAsia="en-US"/>
        </w:rPr>
        <w:t>1</w:t>
      </w:r>
      <w:r w:rsidR="00A97C17">
        <w:rPr>
          <w:color w:val="000000"/>
          <w:sz w:val="24"/>
          <w:lang w:eastAsia="en-US"/>
        </w:rPr>
        <w:t>5</w:t>
      </w:r>
      <w:r w:rsidR="00CC09FB">
        <w:rPr>
          <w:color w:val="000000"/>
          <w:sz w:val="24"/>
          <w:lang w:eastAsia="en-US"/>
        </w:rPr>
        <w:t>.</w:t>
      </w:r>
      <w:r w:rsidR="00166EF9">
        <w:rPr>
          <w:color w:val="000000"/>
          <w:sz w:val="24"/>
          <w:lang w:eastAsia="en-US"/>
        </w:rPr>
        <w:t>2</w:t>
      </w:r>
      <w:r>
        <w:rPr>
          <w:color w:val="000000"/>
          <w:sz w:val="24"/>
          <w:lang w:eastAsia="en-US"/>
        </w:rPr>
        <w:tab/>
      </w:r>
      <w:r w:rsidR="005B4E0B">
        <w:rPr>
          <w:color w:val="000000"/>
          <w:sz w:val="24"/>
          <w:lang w:eastAsia="en-US"/>
        </w:rPr>
        <w:t xml:space="preserve">Members </w:t>
      </w:r>
      <w:r w:rsidR="005B4E0B">
        <w:rPr>
          <w:b/>
          <w:bCs/>
          <w:color w:val="000000"/>
          <w:sz w:val="24"/>
          <w:lang w:eastAsia="en-US"/>
        </w:rPr>
        <w:t xml:space="preserve">NOTED </w:t>
      </w:r>
      <w:r w:rsidR="005B4E0B">
        <w:rPr>
          <w:color w:val="000000"/>
          <w:sz w:val="24"/>
          <w:lang w:eastAsia="en-US"/>
        </w:rPr>
        <w:t>the Minutes and items of business discussed.</w:t>
      </w:r>
    </w:p>
    <w:p w14:paraId="6F020008" w14:textId="3AC8203A" w:rsidR="00166EF9" w:rsidRDefault="00166EF9" w:rsidP="00166EF9">
      <w:pPr>
        <w:ind w:left="709" w:right="22" w:hanging="709"/>
        <w:rPr>
          <w:color w:val="000000"/>
          <w:sz w:val="24"/>
          <w:lang w:eastAsia="en-US"/>
        </w:rPr>
      </w:pPr>
    </w:p>
    <w:p w14:paraId="2A892B83" w14:textId="4D8F3695" w:rsidR="00166EF9" w:rsidRDefault="00166EF9" w:rsidP="00166EF9">
      <w:pPr>
        <w:ind w:left="709" w:right="22" w:hanging="709"/>
        <w:rPr>
          <w:color w:val="000000"/>
          <w:sz w:val="24"/>
          <w:lang w:eastAsia="en-US"/>
        </w:rPr>
      </w:pPr>
      <w:r>
        <w:rPr>
          <w:color w:val="000000"/>
          <w:sz w:val="24"/>
          <w:lang w:eastAsia="en-US"/>
        </w:rPr>
        <w:tab/>
      </w:r>
      <w:r>
        <w:rPr>
          <w:b/>
          <w:bCs/>
          <w:color w:val="000000"/>
          <w:sz w:val="24"/>
          <w:lang w:eastAsia="en-US"/>
        </w:rPr>
        <w:t>Finance Committee meeting held on 13 June 2022 (Appendix 3)</w:t>
      </w:r>
    </w:p>
    <w:p w14:paraId="0A2DDB42" w14:textId="1C412063" w:rsidR="00A97C17" w:rsidRDefault="00A97C17" w:rsidP="00166EF9">
      <w:pPr>
        <w:ind w:left="709" w:right="22" w:hanging="709"/>
        <w:rPr>
          <w:color w:val="000000"/>
          <w:sz w:val="24"/>
          <w:lang w:eastAsia="en-US"/>
        </w:rPr>
      </w:pPr>
    </w:p>
    <w:p w14:paraId="09842C4B" w14:textId="0B9AB5EA" w:rsidR="00A97C17" w:rsidRPr="00A97C17" w:rsidRDefault="00A97C17" w:rsidP="00166EF9">
      <w:pPr>
        <w:ind w:left="709" w:right="22" w:hanging="709"/>
        <w:rPr>
          <w:color w:val="000000"/>
          <w:sz w:val="24"/>
          <w:lang w:eastAsia="en-US"/>
        </w:rPr>
      </w:pPr>
      <w:r>
        <w:rPr>
          <w:color w:val="000000"/>
          <w:sz w:val="24"/>
          <w:lang w:eastAsia="en-US"/>
        </w:rPr>
        <w:t>15.3</w:t>
      </w:r>
      <w:r>
        <w:rPr>
          <w:color w:val="000000"/>
          <w:sz w:val="24"/>
          <w:lang w:eastAsia="en-US"/>
        </w:rPr>
        <w:tab/>
        <w:t xml:space="preserve">Members </w:t>
      </w:r>
      <w:r>
        <w:rPr>
          <w:b/>
          <w:bCs/>
          <w:color w:val="000000"/>
          <w:sz w:val="24"/>
          <w:lang w:eastAsia="en-US"/>
        </w:rPr>
        <w:t xml:space="preserve">NOTED </w:t>
      </w:r>
      <w:r>
        <w:rPr>
          <w:color w:val="000000"/>
          <w:sz w:val="24"/>
          <w:lang w:eastAsia="en-US"/>
        </w:rPr>
        <w:t>the Minutes and items of business discussed.</w:t>
      </w:r>
    </w:p>
    <w:p w14:paraId="37DA1BB7" w14:textId="77777777" w:rsidR="00C4103E" w:rsidRDefault="00C4103E" w:rsidP="00505D98">
      <w:pPr>
        <w:ind w:left="709" w:right="22" w:hanging="709"/>
        <w:rPr>
          <w:color w:val="000000"/>
          <w:sz w:val="24"/>
          <w:lang w:eastAsia="en-US"/>
        </w:rPr>
      </w:pPr>
    </w:p>
    <w:p w14:paraId="36788C53" w14:textId="02B58D41" w:rsidR="00BB4B16" w:rsidRDefault="00C4103E" w:rsidP="00505D98">
      <w:pPr>
        <w:ind w:left="709" w:right="22" w:hanging="709"/>
        <w:rPr>
          <w:color w:val="000000"/>
          <w:sz w:val="24"/>
          <w:lang w:eastAsia="en-US"/>
        </w:rPr>
      </w:pPr>
      <w:r>
        <w:rPr>
          <w:color w:val="000000"/>
          <w:sz w:val="24"/>
          <w:lang w:eastAsia="en-US"/>
        </w:rPr>
        <w:tab/>
      </w:r>
      <w:r>
        <w:rPr>
          <w:b/>
          <w:bCs/>
          <w:color w:val="000000"/>
          <w:sz w:val="24"/>
          <w:lang w:eastAsia="en-US"/>
        </w:rPr>
        <w:t xml:space="preserve">Governance and Nominations Committee meeting held on </w:t>
      </w:r>
      <w:r w:rsidR="004B436A">
        <w:rPr>
          <w:b/>
          <w:bCs/>
          <w:color w:val="000000"/>
          <w:sz w:val="24"/>
          <w:lang w:eastAsia="en-US"/>
        </w:rPr>
        <w:t>1</w:t>
      </w:r>
      <w:r w:rsidR="00483C51">
        <w:rPr>
          <w:b/>
          <w:bCs/>
          <w:color w:val="000000"/>
          <w:sz w:val="24"/>
          <w:lang w:eastAsia="en-US"/>
        </w:rPr>
        <w:t xml:space="preserve">5 </w:t>
      </w:r>
      <w:r w:rsidR="00760852">
        <w:rPr>
          <w:b/>
          <w:bCs/>
          <w:color w:val="000000"/>
          <w:sz w:val="24"/>
          <w:lang w:eastAsia="en-US"/>
        </w:rPr>
        <w:t>March</w:t>
      </w:r>
      <w:r w:rsidR="00BB4B16">
        <w:rPr>
          <w:b/>
          <w:bCs/>
          <w:color w:val="000000"/>
          <w:sz w:val="24"/>
          <w:lang w:eastAsia="en-US"/>
        </w:rPr>
        <w:t xml:space="preserve"> 202</w:t>
      </w:r>
      <w:r w:rsidR="00483C51">
        <w:rPr>
          <w:b/>
          <w:bCs/>
          <w:color w:val="000000"/>
          <w:sz w:val="24"/>
          <w:lang w:eastAsia="en-US"/>
        </w:rPr>
        <w:t>2</w:t>
      </w:r>
      <w:r w:rsidR="00BB4B16">
        <w:rPr>
          <w:b/>
          <w:bCs/>
          <w:color w:val="000000"/>
          <w:sz w:val="24"/>
          <w:lang w:eastAsia="en-US"/>
        </w:rPr>
        <w:t xml:space="preserve"> (Appendix </w:t>
      </w:r>
      <w:r w:rsidR="00760852">
        <w:rPr>
          <w:b/>
          <w:bCs/>
          <w:color w:val="000000"/>
          <w:sz w:val="24"/>
          <w:lang w:eastAsia="en-US"/>
        </w:rPr>
        <w:t>4</w:t>
      </w:r>
      <w:r w:rsidR="00A07E76">
        <w:rPr>
          <w:b/>
          <w:bCs/>
          <w:color w:val="000000"/>
          <w:sz w:val="24"/>
          <w:lang w:eastAsia="en-US"/>
        </w:rPr>
        <w:t>)</w:t>
      </w:r>
    </w:p>
    <w:p w14:paraId="6CC44CBC" w14:textId="77777777" w:rsidR="00BB4B16" w:rsidRDefault="00BB4B16" w:rsidP="00505D98">
      <w:pPr>
        <w:ind w:left="709" w:right="22" w:hanging="709"/>
        <w:rPr>
          <w:color w:val="000000"/>
          <w:sz w:val="24"/>
          <w:lang w:eastAsia="en-US"/>
        </w:rPr>
      </w:pPr>
    </w:p>
    <w:p w14:paraId="33C9873D" w14:textId="5CE09987" w:rsidR="00BB4B16" w:rsidRDefault="00BB4B16" w:rsidP="00505D98">
      <w:pPr>
        <w:ind w:left="709" w:right="22" w:hanging="709"/>
        <w:rPr>
          <w:color w:val="000000"/>
          <w:sz w:val="24"/>
          <w:lang w:eastAsia="en-US"/>
        </w:rPr>
      </w:pPr>
      <w:r>
        <w:rPr>
          <w:color w:val="000000"/>
          <w:sz w:val="24"/>
          <w:lang w:eastAsia="en-US"/>
        </w:rPr>
        <w:t>1</w:t>
      </w:r>
      <w:r w:rsidR="00760852">
        <w:rPr>
          <w:color w:val="000000"/>
          <w:sz w:val="24"/>
          <w:lang w:eastAsia="en-US"/>
        </w:rPr>
        <w:t>5</w:t>
      </w:r>
      <w:r w:rsidR="00A07E76">
        <w:rPr>
          <w:color w:val="000000"/>
          <w:sz w:val="24"/>
          <w:lang w:eastAsia="en-US"/>
        </w:rPr>
        <w:t>.</w:t>
      </w:r>
      <w:r w:rsidR="00760852">
        <w:rPr>
          <w:color w:val="000000"/>
          <w:sz w:val="24"/>
          <w:lang w:eastAsia="en-US"/>
        </w:rPr>
        <w:t>4</w:t>
      </w:r>
      <w:r>
        <w:rPr>
          <w:color w:val="000000"/>
          <w:sz w:val="24"/>
          <w:lang w:eastAsia="en-US"/>
        </w:rPr>
        <w:tab/>
        <w:t xml:space="preserve">Members </w:t>
      </w:r>
      <w:r>
        <w:rPr>
          <w:b/>
          <w:bCs/>
          <w:color w:val="000000"/>
          <w:sz w:val="24"/>
          <w:lang w:eastAsia="en-US"/>
        </w:rPr>
        <w:t xml:space="preserve">NOTED </w:t>
      </w:r>
      <w:r>
        <w:rPr>
          <w:color w:val="000000"/>
          <w:sz w:val="24"/>
          <w:lang w:eastAsia="en-US"/>
        </w:rPr>
        <w:t>the Minutes and items of business discussed.</w:t>
      </w:r>
    </w:p>
    <w:p w14:paraId="2F6EB349" w14:textId="6A61A368" w:rsidR="00760852" w:rsidRDefault="00760852" w:rsidP="00505D98">
      <w:pPr>
        <w:ind w:left="709" w:right="22" w:hanging="709"/>
        <w:rPr>
          <w:color w:val="000000"/>
          <w:sz w:val="24"/>
          <w:lang w:eastAsia="en-US"/>
        </w:rPr>
      </w:pPr>
    </w:p>
    <w:p w14:paraId="3EC6AB1E" w14:textId="6E0C550C" w:rsidR="00760852" w:rsidRDefault="00760852" w:rsidP="00505D98">
      <w:pPr>
        <w:ind w:left="709" w:right="22" w:hanging="709"/>
        <w:rPr>
          <w:color w:val="000000"/>
          <w:sz w:val="24"/>
          <w:lang w:eastAsia="en-US"/>
        </w:rPr>
      </w:pPr>
      <w:r>
        <w:rPr>
          <w:color w:val="000000"/>
          <w:sz w:val="24"/>
          <w:lang w:eastAsia="en-US"/>
        </w:rPr>
        <w:tab/>
      </w:r>
      <w:r>
        <w:rPr>
          <w:b/>
          <w:bCs/>
          <w:color w:val="000000"/>
          <w:sz w:val="24"/>
          <w:lang w:eastAsia="en-US"/>
        </w:rPr>
        <w:t xml:space="preserve">Governance and Nominations Committee meeting held on </w:t>
      </w:r>
      <w:r w:rsidR="004B436A">
        <w:rPr>
          <w:b/>
          <w:bCs/>
          <w:color w:val="000000"/>
          <w:sz w:val="24"/>
          <w:lang w:eastAsia="en-US"/>
        </w:rPr>
        <w:t>30 March 2022 (Appendix 5)</w:t>
      </w:r>
    </w:p>
    <w:p w14:paraId="6A27980E" w14:textId="0C01441B" w:rsidR="004B436A" w:rsidRDefault="004B436A" w:rsidP="00505D98">
      <w:pPr>
        <w:ind w:left="709" w:right="22" w:hanging="709"/>
        <w:rPr>
          <w:color w:val="000000"/>
          <w:sz w:val="24"/>
          <w:lang w:eastAsia="en-US"/>
        </w:rPr>
      </w:pPr>
    </w:p>
    <w:p w14:paraId="279E6C51" w14:textId="1CB3604E" w:rsidR="004B436A" w:rsidRDefault="004B436A" w:rsidP="00505D98">
      <w:pPr>
        <w:ind w:left="709" w:right="22" w:hanging="709"/>
        <w:rPr>
          <w:color w:val="000000"/>
          <w:sz w:val="24"/>
          <w:lang w:eastAsia="en-US"/>
        </w:rPr>
      </w:pPr>
      <w:r>
        <w:rPr>
          <w:color w:val="000000"/>
          <w:sz w:val="24"/>
          <w:lang w:eastAsia="en-US"/>
        </w:rPr>
        <w:t>15.5</w:t>
      </w:r>
      <w:r>
        <w:rPr>
          <w:color w:val="000000"/>
          <w:sz w:val="24"/>
          <w:lang w:eastAsia="en-US"/>
        </w:rPr>
        <w:tab/>
        <w:t xml:space="preserve">Members </w:t>
      </w:r>
      <w:r>
        <w:rPr>
          <w:b/>
          <w:bCs/>
          <w:color w:val="000000"/>
          <w:sz w:val="24"/>
          <w:lang w:eastAsia="en-US"/>
        </w:rPr>
        <w:t xml:space="preserve">NOTED </w:t>
      </w:r>
      <w:r>
        <w:rPr>
          <w:color w:val="000000"/>
          <w:sz w:val="24"/>
          <w:lang w:eastAsia="en-US"/>
        </w:rPr>
        <w:t>the Minutes and items of business discussed.</w:t>
      </w:r>
    </w:p>
    <w:p w14:paraId="28825B57" w14:textId="2BF6EBA1" w:rsidR="004B436A" w:rsidRDefault="004B436A" w:rsidP="00505D98">
      <w:pPr>
        <w:ind w:left="709" w:right="22" w:hanging="709"/>
        <w:rPr>
          <w:color w:val="000000"/>
          <w:sz w:val="24"/>
          <w:lang w:eastAsia="en-US"/>
        </w:rPr>
      </w:pPr>
    </w:p>
    <w:p w14:paraId="2D032D6B" w14:textId="78A22D64" w:rsidR="00967DD4" w:rsidRDefault="004B436A" w:rsidP="00967DD4">
      <w:pPr>
        <w:ind w:left="709" w:right="22" w:hanging="709"/>
        <w:rPr>
          <w:color w:val="000000"/>
          <w:sz w:val="24"/>
          <w:lang w:eastAsia="en-US"/>
        </w:rPr>
      </w:pPr>
      <w:r>
        <w:rPr>
          <w:color w:val="000000"/>
          <w:sz w:val="24"/>
          <w:lang w:eastAsia="en-US"/>
        </w:rPr>
        <w:tab/>
      </w:r>
      <w:r>
        <w:rPr>
          <w:b/>
          <w:bCs/>
          <w:color w:val="000000"/>
          <w:sz w:val="24"/>
          <w:lang w:eastAsia="en-US"/>
        </w:rPr>
        <w:t>Governance and Nominations Committee meeti</w:t>
      </w:r>
      <w:r w:rsidR="00967DD4">
        <w:rPr>
          <w:b/>
          <w:bCs/>
          <w:color w:val="000000"/>
          <w:sz w:val="24"/>
          <w:lang w:eastAsia="en-US"/>
        </w:rPr>
        <w:t>ng held on 28 June 2022 (tabled) (Appendix 6)</w:t>
      </w:r>
    </w:p>
    <w:p w14:paraId="00B4425A" w14:textId="1E623543" w:rsidR="00967DD4" w:rsidRDefault="00967DD4" w:rsidP="00967DD4">
      <w:pPr>
        <w:ind w:left="709" w:right="22" w:hanging="709"/>
        <w:rPr>
          <w:color w:val="000000"/>
          <w:sz w:val="24"/>
          <w:lang w:eastAsia="en-US"/>
        </w:rPr>
      </w:pPr>
    </w:p>
    <w:p w14:paraId="2D463A0C" w14:textId="71661F6F" w:rsidR="00BB4B16" w:rsidRDefault="00967DD4" w:rsidP="00967DD4">
      <w:pPr>
        <w:ind w:left="709" w:right="22" w:hanging="709"/>
        <w:rPr>
          <w:color w:val="000000"/>
          <w:sz w:val="24"/>
          <w:lang w:eastAsia="en-US"/>
        </w:rPr>
      </w:pPr>
      <w:r>
        <w:rPr>
          <w:color w:val="000000"/>
          <w:sz w:val="24"/>
          <w:lang w:eastAsia="en-US"/>
        </w:rPr>
        <w:t>15.6</w:t>
      </w:r>
      <w:r>
        <w:rPr>
          <w:color w:val="000000"/>
          <w:sz w:val="24"/>
          <w:lang w:eastAsia="en-US"/>
        </w:rPr>
        <w:tab/>
        <w:t xml:space="preserve">Members </w:t>
      </w:r>
      <w:r>
        <w:rPr>
          <w:b/>
          <w:bCs/>
          <w:color w:val="000000"/>
          <w:sz w:val="24"/>
          <w:lang w:eastAsia="en-US"/>
        </w:rPr>
        <w:t xml:space="preserve">NOTED </w:t>
      </w:r>
      <w:r>
        <w:rPr>
          <w:color w:val="000000"/>
          <w:sz w:val="24"/>
          <w:lang w:eastAsia="en-US"/>
        </w:rPr>
        <w:t>the Minutes and items of business discussed.</w:t>
      </w:r>
    </w:p>
    <w:p w14:paraId="45A75DB8" w14:textId="77777777" w:rsidR="00BB4B16" w:rsidRDefault="00BB4B16" w:rsidP="00505D98">
      <w:pPr>
        <w:ind w:left="709" w:right="22" w:hanging="709"/>
        <w:rPr>
          <w:color w:val="000000"/>
          <w:sz w:val="24"/>
          <w:lang w:eastAsia="en-US"/>
        </w:rPr>
      </w:pPr>
    </w:p>
    <w:p w14:paraId="48EAEC07" w14:textId="564907E8" w:rsidR="00E46557" w:rsidRDefault="00BB4B16" w:rsidP="00DE76AA">
      <w:pPr>
        <w:ind w:left="709" w:right="22" w:hanging="709"/>
        <w:rPr>
          <w:color w:val="000000"/>
          <w:sz w:val="24"/>
          <w:lang w:eastAsia="en-US"/>
        </w:rPr>
      </w:pPr>
      <w:r>
        <w:rPr>
          <w:color w:val="000000"/>
          <w:sz w:val="24"/>
          <w:lang w:eastAsia="en-US"/>
        </w:rPr>
        <w:tab/>
      </w:r>
      <w:r>
        <w:rPr>
          <w:b/>
          <w:bCs/>
          <w:color w:val="000000"/>
          <w:sz w:val="24"/>
          <w:lang w:eastAsia="en-US"/>
        </w:rPr>
        <w:t xml:space="preserve">Student Liaison Committee meeting held on </w:t>
      </w:r>
      <w:r w:rsidR="00967DD4">
        <w:rPr>
          <w:b/>
          <w:bCs/>
          <w:color w:val="000000"/>
          <w:sz w:val="24"/>
          <w:lang w:eastAsia="en-US"/>
        </w:rPr>
        <w:t>12 May</w:t>
      </w:r>
      <w:r>
        <w:rPr>
          <w:b/>
          <w:bCs/>
          <w:color w:val="000000"/>
          <w:sz w:val="24"/>
          <w:lang w:eastAsia="en-US"/>
        </w:rPr>
        <w:t xml:space="preserve"> 202</w:t>
      </w:r>
      <w:r w:rsidR="00967DD4">
        <w:rPr>
          <w:b/>
          <w:bCs/>
          <w:color w:val="000000"/>
          <w:sz w:val="24"/>
          <w:lang w:eastAsia="en-US"/>
        </w:rPr>
        <w:t>2</w:t>
      </w:r>
      <w:r>
        <w:rPr>
          <w:b/>
          <w:bCs/>
          <w:color w:val="000000"/>
          <w:sz w:val="24"/>
          <w:lang w:eastAsia="en-US"/>
        </w:rPr>
        <w:t xml:space="preserve"> (Appendix </w:t>
      </w:r>
      <w:r w:rsidR="00967DD4">
        <w:rPr>
          <w:b/>
          <w:bCs/>
          <w:color w:val="000000"/>
          <w:sz w:val="24"/>
          <w:lang w:eastAsia="en-US"/>
        </w:rPr>
        <w:t>7</w:t>
      </w:r>
      <w:r w:rsidR="008D1379">
        <w:rPr>
          <w:b/>
          <w:bCs/>
          <w:color w:val="000000"/>
          <w:sz w:val="24"/>
          <w:lang w:eastAsia="en-US"/>
        </w:rPr>
        <w:t>)</w:t>
      </w:r>
    </w:p>
    <w:p w14:paraId="46935D66" w14:textId="77777777" w:rsidR="00E46557" w:rsidRDefault="00E46557" w:rsidP="00505D98">
      <w:pPr>
        <w:ind w:left="709" w:right="22" w:hanging="709"/>
        <w:rPr>
          <w:color w:val="000000"/>
          <w:sz w:val="24"/>
          <w:lang w:eastAsia="en-US"/>
        </w:rPr>
      </w:pPr>
    </w:p>
    <w:p w14:paraId="538A8CB5" w14:textId="5607B4EA" w:rsidR="00626B18" w:rsidRPr="00BF7E98" w:rsidRDefault="00E46557" w:rsidP="00967DD4">
      <w:pPr>
        <w:ind w:left="709" w:right="22" w:hanging="709"/>
        <w:rPr>
          <w:color w:val="000000"/>
          <w:sz w:val="24"/>
          <w:lang w:eastAsia="en-US"/>
        </w:rPr>
      </w:pPr>
      <w:r>
        <w:rPr>
          <w:color w:val="000000"/>
          <w:sz w:val="24"/>
          <w:lang w:eastAsia="en-US"/>
        </w:rPr>
        <w:t>1</w:t>
      </w:r>
      <w:r w:rsidR="00967DD4">
        <w:rPr>
          <w:color w:val="000000"/>
          <w:sz w:val="24"/>
          <w:lang w:eastAsia="en-US"/>
        </w:rPr>
        <w:t>5.7</w:t>
      </w:r>
      <w:r>
        <w:rPr>
          <w:color w:val="000000"/>
          <w:sz w:val="24"/>
          <w:lang w:eastAsia="en-US"/>
        </w:rPr>
        <w:tab/>
        <w:t xml:space="preserve">Members </w:t>
      </w:r>
      <w:r>
        <w:rPr>
          <w:b/>
          <w:bCs/>
          <w:color w:val="000000"/>
          <w:sz w:val="24"/>
          <w:lang w:eastAsia="en-US"/>
        </w:rPr>
        <w:t xml:space="preserve">NOTED </w:t>
      </w:r>
      <w:r>
        <w:rPr>
          <w:color w:val="000000"/>
          <w:sz w:val="24"/>
          <w:lang w:eastAsia="en-US"/>
        </w:rPr>
        <w:t>the Minutes and items of business discussed.</w:t>
      </w:r>
    </w:p>
    <w:p w14:paraId="62FD8E41" w14:textId="77777777" w:rsidR="00E46557" w:rsidRDefault="00E46557" w:rsidP="00505D98">
      <w:pPr>
        <w:ind w:left="709" w:right="22" w:hanging="709"/>
        <w:rPr>
          <w:color w:val="000000"/>
          <w:sz w:val="24"/>
          <w:lang w:eastAsia="en-US"/>
        </w:rPr>
      </w:pPr>
    </w:p>
    <w:p w14:paraId="649EA2CE" w14:textId="5F1C2230" w:rsidR="00C4103E" w:rsidRDefault="00E46557" w:rsidP="00505D98">
      <w:pPr>
        <w:ind w:left="709" w:right="22" w:hanging="709"/>
        <w:rPr>
          <w:color w:val="000000"/>
          <w:sz w:val="24"/>
          <w:lang w:eastAsia="en-US"/>
        </w:rPr>
      </w:pPr>
      <w:r>
        <w:rPr>
          <w:color w:val="000000"/>
          <w:sz w:val="24"/>
          <w:lang w:eastAsia="en-US"/>
        </w:rPr>
        <w:tab/>
      </w:r>
      <w:r>
        <w:rPr>
          <w:b/>
          <w:bCs/>
          <w:color w:val="000000"/>
          <w:sz w:val="24"/>
          <w:lang w:eastAsia="en-US"/>
        </w:rPr>
        <w:t xml:space="preserve">Workforce Advisory Committee </w:t>
      </w:r>
      <w:r w:rsidRPr="00E46557">
        <w:rPr>
          <w:b/>
          <w:bCs/>
          <w:color w:val="000000"/>
          <w:sz w:val="24"/>
          <w:lang w:eastAsia="en-US"/>
        </w:rPr>
        <w:t xml:space="preserve">meeting held on </w:t>
      </w:r>
      <w:r w:rsidR="00967DD4">
        <w:rPr>
          <w:b/>
          <w:bCs/>
          <w:color w:val="000000"/>
          <w:sz w:val="24"/>
          <w:lang w:eastAsia="en-US"/>
        </w:rPr>
        <w:t>6 June</w:t>
      </w:r>
      <w:r>
        <w:rPr>
          <w:b/>
          <w:bCs/>
          <w:color w:val="000000"/>
          <w:sz w:val="24"/>
          <w:lang w:eastAsia="en-US"/>
        </w:rPr>
        <w:t xml:space="preserve"> 202</w:t>
      </w:r>
      <w:r w:rsidR="00BF7E98">
        <w:rPr>
          <w:b/>
          <w:bCs/>
          <w:color w:val="000000"/>
          <w:sz w:val="24"/>
          <w:lang w:eastAsia="en-US"/>
        </w:rPr>
        <w:t>2</w:t>
      </w:r>
      <w:r>
        <w:rPr>
          <w:b/>
          <w:bCs/>
          <w:color w:val="000000"/>
          <w:sz w:val="24"/>
          <w:lang w:eastAsia="en-US"/>
        </w:rPr>
        <w:t xml:space="preserve"> (Appendix </w:t>
      </w:r>
      <w:r w:rsidR="00967DD4">
        <w:rPr>
          <w:b/>
          <w:bCs/>
          <w:color w:val="000000"/>
          <w:sz w:val="24"/>
          <w:lang w:eastAsia="en-US"/>
        </w:rPr>
        <w:t>8</w:t>
      </w:r>
      <w:r>
        <w:rPr>
          <w:b/>
          <w:bCs/>
          <w:color w:val="000000"/>
          <w:sz w:val="24"/>
          <w:lang w:eastAsia="en-US"/>
        </w:rPr>
        <w:t>)</w:t>
      </w:r>
    </w:p>
    <w:p w14:paraId="287CBA7B" w14:textId="540ADBB8" w:rsidR="00E46557" w:rsidRDefault="00E46557" w:rsidP="00505D98">
      <w:pPr>
        <w:ind w:left="709" w:right="22" w:hanging="709"/>
        <w:rPr>
          <w:color w:val="000000"/>
          <w:sz w:val="24"/>
          <w:lang w:eastAsia="en-US"/>
        </w:rPr>
      </w:pPr>
    </w:p>
    <w:p w14:paraId="045E5F19" w14:textId="217CBD31" w:rsidR="00A03FC0" w:rsidRDefault="00E46557" w:rsidP="00C5090B">
      <w:pPr>
        <w:ind w:left="709" w:right="22" w:hanging="709"/>
        <w:rPr>
          <w:color w:val="000000"/>
          <w:sz w:val="24"/>
          <w:lang w:eastAsia="en-US"/>
        </w:rPr>
      </w:pPr>
      <w:r>
        <w:rPr>
          <w:color w:val="000000"/>
          <w:sz w:val="24"/>
          <w:lang w:eastAsia="en-US"/>
        </w:rPr>
        <w:t>1</w:t>
      </w:r>
      <w:r w:rsidR="00C5090B">
        <w:rPr>
          <w:color w:val="000000"/>
          <w:sz w:val="24"/>
          <w:lang w:eastAsia="en-US"/>
        </w:rPr>
        <w:t>5.8</w:t>
      </w:r>
      <w:r w:rsidR="00C5090B">
        <w:rPr>
          <w:color w:val="000000"/>
          <w:sz w:val="24"/>
          <w:lang w:eastAsia="en-US"/>
        </w:rPr>
        <w:tab/>
      </w:r>
      <w:r w:rsidR="00A03FC0">
        <w:rPr>
          <w:color w:val="000000"/>
          <w:sz w:val="24"/>
          <w:lang w:eastAsia="en-US"/>
        </w:rPr>
        <w:t xml:space="preserve">Members </w:t>
      </w:r>
      <w:r w:rsidR="00A03FC0">
        <w:rPr>
          <w:b/>
          <w:bCs/>
          <w:color w:val="000000"/>
          <w:sz w:val="24"/>
          <w:lang w:eastAsia="en-US"/>
        </w:rPr>
        <w:t xml:space="preserve">NOTED </w:t>
      </w:r>
      <w:r w:rsidR="00A03FC0">
        <w:rPr>
          <w:color w:val="000000"/>
          <w:sz w:val="24"/>
          <w:lang w:eastAsia="en-US"/>
        </w:rPr>
        <w:t>the Minutes and items of business discussed.</w:t>
      </w:r>
    </w:p>
    <w:p w14:paraId="26FD692A" w14:textId="62B83531" w:rsidR="00E63F1E" w:rsidRDefault="00E63F1E" w:rsidP="00505D98">
      <w:pPr>
        <w:ind w:left="709" w:right="22" w:hanging="709"/>
        <w:rPr>
          <w:color w:val="000000"/>
          <w:sz w:val="24"/>
          <w:lang w:eastAsia="en-US"/>
        </w:rPr>
      </w:pPr>
    </w:p>
    <w:p w14:paraId="4FDD76D6" w14:textId="6551CE62" w:rsidR="00E63F1E" w:rsidRDefault="00E63F1E" w:rsidP="00505D98">
      <w:pPr>
        <w:ind w:left="709" w:right="22" w:hanging="709"/>
        <w:rPr>
          <w:color w:val="000000"/>
          <w:sz w:val="24"/>
          <w:lang w:eastAsia="en-US"/>
        </w:rPr>
      </w:pPr>
      <w:r>
        <w:rPr>
          <w:b/>
          <w:bCs/>
          <w:color w:val="000000"/>
          <w:sz w:val="24"/>
          <w:lang w:eastAsia="en-US"/>
        </w:rPr>
        <w:t>1</w:t>
      </w:r>
      <w:r w:rsidR="00C5090B">
        <w:rPr>
          <w:b/>
          <w:bCs/>
          <w:color w:val="000000"/>
          <w:sz w:val="24"/>
          <w:lang w:eastAsia="en-US"/>
        </w:rPr>
        <w:t>6</w:t>
      </w:r>
      <w:r>
        <w:rPr>
          <w:b/>
          <w:bCs/>
          <w:color w:val="000000"/>
          <w:sz w:val="24"/>
          <w:lang w:eastAsia="en-US"/>
        </w:rPr>
        <w:t>.</w:t>
      </w:r>
      <w:r>
        <w:rPr>
          <w:b/>
          <w:bCs/>
          <w:color w:val="000000"/>
          <w:sz w:val="24"/>
          <w:lang w:eastAsia="en-US"/>
        </w:rPr>
        <w:tab/>
        <w:t>Any other business</w:t>
      </w:r>
    </w:p>
    <w:p w14:paraId="686B04AD" w14:textId="6C9F58A8" w:rsidR="00336534" w:rsidRDefault="00336534" w:rsidP="00505D98">
      <w:pPr>
        <w:ind w:left="709" w:right="22" w:hanging="709"/>
        <w:rPr>
          <w:color w:val="000000"/>
          <w:sz w:val="24"/>
          <w:lang w:eastAsia="en-US"/>
        </w:rPr>
      </w:pPr>
    </w:p>
    <w:p w14:paraId="63FAFFAA" w14:textId="4FCFA8E8" w:rsidR="003B5827" w:rsidRPr="00336534" w:rsidRDefault="00336534" w:rsidP="00C5090B">
      <w:pPr>
        <w:ind w:left="709" w:right="22" w:hanging="709"/>
        <w:rPr>
          <w:color w:val="000000"/>
          <w:sz w:val="24"/>
          <w:lang w:eastAsia="en-US"/>
        </w:rPr>
      </w:pPr>
      <w:r>
        <w:rPr>
          <w:color w:val="000000"/>
          <w:sz w:val="24"/>
          <w:lang w:eastAsia="en-US"/>
        </w:rPr>
        <w:t>1</w:t>
      </w:r>
      <w:r w:rsidR="00C5090B">
        <w:rPr>
          <w:color w:val="000000"/>
          <w:sz w:val="24"/>
          <w:lang w:eastAsia="en-US"/>
        </w:rPr>
        <w:t>6</w:t>
      </w:r>
      <w:r>
        <w:rPr>
          <w:color w:val="000000"/>
          <w:sz w:val="24"/>
          <w:lang w:eastAsia="en-US"/>
        </w:rPr>
        <w:t>.1</w:t>
      </w:r>
      <w:r>
        <w:rPr>
          <w:color w:val="000000"/>
          <w:sz w:val="24"/>
          <w:lang w:eastAsia="en-US"/>
        </w:rPr>
        <w:tab/>
      </w:r>
      <w:r w:rsidR="00C5090B">
        <w:rPr>
          <w:color w:val="000000"/>
          <w:sz w:val="24"/>
          <w:lang w:eastAsia="en-US"/>
        </w:rPr>
        <w:t>No further business was discussed.</w:t>
      </w:r>
    </w:p>
    <w:p w14:paraId="4F11E2A9" w14:textId="7C314282" w:rsidR="00A03FC0" w:rsidRDefault="00A03FC0" w:rsidP="00505D98">
      <w:pPr>
        <w:ind w:left="709" w:right="22" w:hanging="709"/>
        <w:rPr>
          <w:color w:val="000000"/>
          <w:sz w:val="24"/>
          <w:lang w:eastAsia="en-US"/>
        </w:rPr>
      </w:pPr>
    </w:p>
    <w:p w14:paraId="08D1829F" w14:textId="5DF8E407" w:rsidR="00A03FC0" w:rsidRPr="00A03FC0" w:rsidRDefault="00A03FC0" w:rsidP="00505D98">
      <w:pPr>
        <w:ind w:left="709" w:right="22" w:hanging="709"/>
        <w:rPr>
          <w:b/>
          <w:bCs/>
          <w:color w:val="000000"/>
          <w:sz w:val="24"/>
          <w:lang w:eastAsia="en-US"/>
        </w:rPr>
      </w:pPr>
      <w:r>
        <w:rPr>
          <w:b/>
          <w:bCs/>
          <w:color w:val="000000"/>
          <w:sz w:val="24"/>
          <w:lang w:eastAsia="en-US"/>
        </w:rPr>
        <w:t>1</w:t>
      </w:r>
      <w:r w:rsidR="00C5090B">
        <w:rPr>
          <w:b/>
          <w:bCs/>
          <w:color w:val="000000"/>
          <w:sz w:val="24"/>
          <w:lang w:eastAsia="en-US"/>
        </w:rPr>
        <w:t>7</w:t>
      </w:r>
      <w:r>
        <w:rPr>
          <w:b/>
          <w:bCs/>
          <w:color w:val="000000"/>
          <w:sz w:val="24"/>
          <w:lang w:eastAsia="en-US"/>
        </w:rPr>
        <w:t>.</w:t>
      </w:r>
      <w:r>
        <w:rPr>
          <w:b/>
          <w:bCs/>
          <w:color w:val="000000"/>
          <w:sz w:val="24"/>
          <w:lang w:eastAsia="en-US"/>
        </w:rPr>
        <w:tab/>
        <w:t>Date of Next Meeting</w:t>
      </w:r>
    </w:p>
    <w:p w14:paraId="5EDF53F0" w14:textId="77777777" w:rsidR="00E53F79" w:rsidRDefault="00E53F79" w:rsidP="00282BA3">
      <w:pPr>
        <w:ind w:left="709" w:right="22" w:hanging="709"/>
        <w:rPr>
          <w:rFonts w:cs="Arial"/>
          <w:b/>
          <w:color w:val="0D0D0D"/>
          <w:sz w:val="24"/>
        </w:rPr>
      </w:pPr>
    </w:p>
    <w:p w14:paraId="47962EC9" w14:textId="6AF3ED1F" w:rsidR="00DD1C7F" w:rsidRPr="00CC386D" w:rsidRDefault="003A1BAE" w:rsidP="00CC386D">
      <w:pPr>
        <w:ind w:left="709" w:hanging="709"/>
        <w:rPr>
          <w:rFonts w:cs="Arial"/>
          <w:color w:val="auto"/>
          <w:sz w:val="24"/>
        </w:rPr>
      </w:pPr>
      <w:r>
        <w:rPr>
          <w:rFonts w:cs="Arial"/>
          <w:color w:val="0D0D0D"/>
          <w:sz w:val="24"/>
        </w:rPr>
        <w:t>1</w:t>
      </w:r>
      <w:r w:rsidR="00C5090B">
        <w:rPr>
          <w:rFonts w:cs="Arial"/>
          <w:color w:val="0D0D0D"/>
          <w:sz w:val="24"/>
        </w:rPr>
        <w:t>7</w:t>
      </w:r>
      <w:r w:rsidR="001109B3">
        <w:rPr>
          <w:rFonts w:cs="Arial"/>
          <w:color w:val="0D0D0D"/>
          <w:sz w:val="24"/>
        </w:rPr>
        <w:t>.1</w:t>
      </w:r>
      <w:r w:rsidR="001109B3">
        <w:rPr>
          <w:rFonts w:cs="Arial"/>
          <w:color w:val="0D0D0D"/>
          <w:sz w:val="24"/>
        </w:rPr>
        <w:tab/>
        <w:t>The next</w:t>
      </w:r>
      <w:r w:rsidR="00E53F79">
        <w:rPr>
          <w:rFonts w:cs="Arial"/>
          <w:color w:val="0D0D0D"/>
          <w:sz w:val="24"/>
        </w:rPr>
        <w:t xml:space="preserve"> meet</w:t>
      </w:r>
      <w:r w:rsidR="0064054C">
        <w:rPr>
          <w:rFonts w:cs="Arial"/>
          <w:color w:val="0D0D0D"/>
          <w:sz w:val="24"/>
        </w:rPr>
        <w:t>ing of the Board of Governors</w:t>
      </w:r>
      <w:r w:rsidR="00E53F79">
        <w:rPr>
          <w:rFonts w:cs="Arial"/>
          <w:color w:val="0D0D0D"/>
          <w:sz w:val="24"/>
        </w:rPr>
        <w:t xml:space="preserve"> </w:t>
      </w:r>
      <w:r w:rsidR="007E0417">
        <w:rPr>
          <w:rFonts w:cs="Arial"/>
          <w:color w:val="0D0D0D"/>
          <w:sz w:val="24"/>
        </w:rPr>
        <w:t>wi</w:t>
      </w:r>
      <w:r w:rsidR="004F33A2">
        <w:rPr>
          <w:rFonts w:cs="Arial"/>
          <w:color w:val="0D0D0D"/>
          <w:sz w:val="24"/>
        </w:rPr>
        <w:t xml:space="preserve">ll </w:t>
      </w:r>
      <w:r w:rsidR="00850A4B">
        <w:rPr>
          <w:rFonts w:cs="Arial"/>
          <w:color w:val="0D0D0D"/>
          <w:sz w:val="24"/>
        </w:rPr>
        <w:t xml:space="preserve">take place on </w:t>
      </w:r>
      <w:r w:rsidR="00A03FC0">
        <w:rPr>
          <w:rFonts w:cs="Arial"/>
          <w:color w:val="0D0D0D"/>
          <w:sz w:val="24"/>
        </w:rPr>
        <w:t xml:space="preserve">Tuesday, </w:t>
      </w:r>
      <w:r w:rsidR="00850A4B">
        <w:rPr>
          <w:rFonts w:cs="Arial"/>
          <w:color w:val="0D0D0D"/>
          <w:sz w:val="24"/>
        </w:rPr>
        <w:t>1</w:t>
      </w:r>
      <w:r w:rsidR="00C5090B">
        <w:rPr>
          <w:rFonts w:cs="Arial"/>
          <w:color w:val="0D0D0D"/>
          <w:sz w:val="24"/>
        </w:rPr>
        <w:t>1</w:t>
      </w:r>
      <w:r w:rsidR="00A03FC0">
        <w:rPr>
          <w:rFonts w:cs="Arial"/>
          <w:color w:val="0D0D0D"/>
          <w:sz w:val="24"/>
        </w:rPr>
        <w:t xml:space="preserve"> </w:t>
      </w:r>
      <w:r w:rsidR="00C5090B">
        <w:rPr>
          <w:rFonts w:cs="Arial"/>
          <w:color w:val="0D0D0D"/>
          <w:sz w:val="24"/>
        </w:rPr>
        <w:t>October</w:t>
      </w:r>
      <w:r w:rsidR="00A03FC0">
        <w:rPr>
          <w:rFonts w:cs="Arial"/>
          <w:color w:val="0D0D0D"/>
          <w:sz w:val="24"/>
        </w:rPr>
        <w:t xml:space="preserve"> 2022 </w:t>
      </w:r>
      <w:r w:rsidR="005B576B">
        <w:rPr>
          <w:rFonts w:cs="Arial"/>
          <w:color w:val="0D0D0D"/>
          <w:sz w:val="24"/>
        </w:rPr>
        <w:t>at 1</w:t>
      </w:r>
      <w:r w:rsidR="00C5090B">
        <w:rPr>
          <w:rFonts w:cs="Arial"/>
          <w:color w:val="0D0D0D"/>
          <w:sz w:val="24"/>
        </w:rPr>
        <w:t>1</w:t>
      </w:r>
      <w:r w:rsidR="005B576B">
        <w:rPr>
          <w:rFonts w:cs="Arial"/>
          <w:color w:val="0D0D0D"/>
          <w:sz w:val="24"/>
        </w:rPr>
        <w:t xml:space="preserve">am </w:t>
      </w:r>
      <w:r w:rsidR="009875EB">
        <w:rPr>
          <w:rFonts w:cs="Arial"/>
          <w:color w:val="0D0D0D"/>
          <w:sz w:val="24"/>
        </w:rPr>
        <w:t>at Ruskin College.</w:t>
      </w:r>
    </w:p>
    <w:p w14:paraId="38A3F40E" w14:textId="23F3D16B" w:rsidR="00E53F79" w:rsidRDefault="00E53F79" w:rsidP="00235F10">
      <w:pPr>
        <w:ind w:left="709" w:right="22" w:hanging="709"/>
        <w:jc w:val="both"/>
        <w:rPr>
          <w:rFonts w:cs="Arial"/>
          <w:color w:val="0D0D0D"/>
          <w:sz w:val="24"/>
        </w:rPr>
      </w:pPr>
    </w:p>
    <w:p w14:paraId="04D69D13" w14:textId="77777777" w:rsidR="00282BA3" w:rsidRPr="00282BA3" w:rsidRDefault="00282BA3" w:rsidP="00C766F9">
      <w:pPr>
        <w:ind w:right="22"/>
        <w:rPr>
          <w:rFonts w:cs="Arial"/>
          <w:color w:val="0D0D0D"/>
          <w:sz w:val="24"/>
        </w:rPr>
      </w:pPr>
    </w:p>
    <w:p w14:paraId="3854892A" w14:textId="77777777" w:rsidR="009F0070" w:rsidRDefault="009F0070" w:rsidP="006B0D26">
      <w:pPr>
        <w:ind w:right="22"/>
        <w:rPr>
          <w:rFonts w:cs="Arial"/>
          <w:color w:val="0D0D0D"/>
          <w:sz w:val="24"/>
        </w:rPr>
      </w:pPr>
    </w:p>
    <w:p w14:paraId="6A64918F" w14:textId="77777777" w:rsidR="00E1747F" w:rsidRPr="00E30986" w:rsidRDefault="00E1747F" w:rsidP="006B0D26">
      <w:pPr>
        <w:ind w:right="22"/>
        <w:rPr>
          <w:rFonts w:cs="Arial"/>
          <w:color w:val="0D0D0D"/>
          <w:sz w:val="24"/>
        </w:rPr>
      </w:pPr>
    </w:p>
    <w:p w14:paraId="1D2C3A0D" w14:textId="77777777" w:rsidR="009B3422" w:rsidRDefault="009B3422" w:rsidP="006B0D26">
      <w:pPr>
        <w:ind w:right="22"/>
        <w:rPr>
          <w:rFonts w:cs="Arial"/>
          <w:b/>
          <w:color w:val="0D0D0D"/>
          <w:sz w:val="24"/>
        </w:rPr>
      </w:pPr>
    </w:p>
    <w:p w14:paraId="52E204F8" w14:textId="77777777" w:rsidR="009B3422" w:rsidRDefault="009B3422" w:rsidP="006B0D26">
      <w:pPr>
        <w:ind w:right="22"/>
        <w:rPr>
          <w:rFonts w:cs="Arial"/>
          <w:b/>
          <w:color w:val="0D0D0D"/>
          <w:sz w:val="24"/>
        </w:rPr>
      </w:pPr>
    </w:p>
    <w:p w14:paraId="406483A7" w14:textId="77777777" w:rsidR="009B3422" w:rsidRDefault="009B3422" w:rsidP="006B0D26">
      <w:pPr>
        <w:ind w:right="22"/>
        <w:rPr>
          <w:rFonts w:cs="Arial"/>
          <w:b/>
          <w:color w:val="0D0D0D"/>
          <w:sz w:val="24"/>
        </w:rPr>
      </w:pPr>
    </w:p>
    <w:p w14:paraId="1E1EF0FE" w14:textId="53961ED5" w:rsidR="00C5141C" w:rsidRPr="00C5141C" w:rsidRDefault="006B0D26" w:rsidP="006B0D26">
      <w:pPr>
        <w:ind w:right="22"/>
        <w:rPr>
          <w:rFonts w:cs="Arial"/>
          <w:b/>
          <w:color w:val="0D0D0D"/>
          <w:sz w:val="24"/>
        </w:rPr>
      </w:pPr>
      <w:r w:rsidRPr="00C5141C">
        <w:rPr>
          <w:rFonts w:cs="Arial"/>
          <w:b/>
          <w:color w:val="0D0D0D"/>
          <w:sz w:val="24"/>
        </w:rPr>
        <w:t xml:space="preserve">Signed by </w:t>
      </w:r>
      <w:r w:rsidR="007E0417">
        <w:rPr>
          <w:rFonts w:cs="Arial"/>
          <w:b/>
          <w:color w:val="0D0D0D"/>
          <w:sz w:val="24"/>
        </w:rPr>
        <w:t>Ms Jennifer Bernard</w:t>
      </w:r>
      <w:r w:rsidR="00C5141C" w:rsidRPr="00C5141C">
        <w:rPr>
          <w:rFonts w:cs="Arial"/>
          <w:b/>
          <w:color w:val="0D0D0D"/>
          <w:sz w:val="24"/>
        </w:rPr>
        <w:tab/>
      </w:r>
      <w:r w:rsidR="00C5141C" w:rsidRPr="00C5141C">
        <w:rPr>
          <w:rFonts w:cs="Arial"/>
          <w:b/>
          <w:color w:val="0D0D0D"/>
          <w:sz w:val="24"/>
        </w:rPr>
        <w:tab/>
      </w:r>
      <w:r w:rsidR="00C5141C" w:rsidRPr="00C5141C">
        <w:rPr>
          <w:rFonts w:cs="Arial"/>
          <w:b/>
          <w:color w:val="0D0D0D"/>
          <w:sz w:val="24"/>
        </w:rPr>
        <w:tab/>
      </w:r>
      <w:r w:rsidR="009B3422">
        <w:rPr>
          <w:rFonts w:cs="Arial"/>
          <w:b/>
          <w:color w:val="0D0D0D"/>
          <w:sz w:val="24"/>
        </w:rPr>
        <w:tab/>
      </w:r>
      <w:r w:rsidR="00C5141C" w:rsidRPr="005147C6">
        <w:rPr>
          <w:rFonts w:cs="Arial"/>
          <w:color w:val="0D0D0D"/>
          <w:sz w:val="24"/>
        </w:rPr>
        <w:t>Da</w:t>
      </w:r>
      <w:r w:rsidR="005147C6" w:rsidRPr="005147C6">
        <w:rPr>
          <w:rFonts w:cs="Arial"/>
          <w:color w:val="0D0D0D"/>
          <w:sz w:val="24"/>
        </w:rPr>
        <w:t xml:space="preserve">te </w:t>
      </w:r>
    </w:p>
    <w:p w14:paraId="241006DC" w14:textId="77777777" w:rsidR="006B0D26" w:rsidRPr="00C5141C" w:rsidRDefault="006B0D26" w:rsidP="006B0D26">
      <w:pPr>
        <w:ind w:right="22"/>
        <w:rPr>
          <w:rFonts w:cs="Arial"/>
          <w:b/>
          <w:color w:val="0D0D0D"/>
          <w:sz w:val="24"/>
        </w:rPr>
      </w:pPr>
      <w:r w:rsidRPr="00C5141C">
        <w:rPr>
          <w:rFonts w:cs="Arial"/>
          <w:b/>
          <w:color w:val="0D0D0D"/>
          <w:sz w:val="24"/>
        </w:rPr>
        <w:t>Chair</w:t>
      </w:r>
      <w:r w:rsidR="005F6F14">
        <w:rPr>
          <w:rFonts w:cs="Arial"/>
          <w:b/>
          <w:color w:val="0D0D0D"/>
          <w:sz w:val="24"/>
        </w:rPr>
        <w:t xml:space="preserve"> of the Board of Governors</w:t>
      </w:r>
      <w:r w:rsidRPr="00C5141C">
        <w:rPr>
          <w:rFonts w:cs="Arial"/>
          <w:b/>
          <w:color w:val="0D0D0D"/>
          <w:sz w:val="24"/>
        </w:rPr>
        <w:t xml:space="preserve">     </w:t>
      </w:r>
    </w:p>
    <w:p w14:paraId="15E3DD72" w14:textId="77777777" w:rsidR="006B0D26" w:rsidRPr="00E30986" w:rsidRDefault="006B0D26" w:rsidP="006B0D26">
      <w:pPr>
        <w:ind w:right="22"/>
        <w:rPr>
          <w:rFonts w:cs="Arial"/>
          <w:b/>
          <w:color w:val="0D0D0D"/>
          <w:sz w:val="24"/>
        </w:rPr>
      </w:pPr>
    </w:p>
    <w:p w14:paraId="61B328BE" w14:textId="4D524FAA" w:rsidR="006B0D26" w:rsidRDefault="006B0D26" w:rsidP="006B0D26">
      <w:pPr>
        <w:rPr>
          <w:color w:val="0D0D0D"/>
          <w:sz w:val="24"/>
        </w:rPr>
      </w:pPr>
    </w:p>
    <w:p w14:paraId="69C6FBCE" w14:textId="3D0943D0" w:rsidR="009B3422" w:rsidRDefault="009B3422" w:rsidP="006B0D26">
      <w:pPr>
        <w:rPr>
          <w:color w:val="0D0D0D"/>
          <w:sz w:val="24"/>
        </w:rPr>
      </w:pPr>
    </w:p>
    <w:p w14:paraId="277B6851" w14:textId="77777777" w:rsidR="009B3422" w:rsidRPr="00E30986" w:rsidRDefault="009B3422" w:rsidP="006B0D26">
      <w:pPr>
        <w:rPr>
          <w:color w:val="0D0D0D"/>
          <w:sz w:val="24"/>
        </w:rPr>
      </w:pPr>
    </w:p>
    <w:p w14:paraId="312EE20F" w14:textId="77777777" w:rsidR="00BC5D51" w:rsidRPr="00E30986" w:rsidRDefault="00BC5D51">
      <w:pPr>
        <w:rPr>
          <w:rFonts w:cs="Arial"/>
          <w:color w:val="0D0D0D"/>
          <w:sz w:val="24"/>
        </w:rPr>
      </w:pPr>
    </w:p>
    <w:p w14:paraId="6EA3158A" w14:textId="7922A0C1" w:rsidR="00CB2885" w:rsidRPr="00E30986" w:rsidRDefault="00CB2885" w:rsidP="00AA2D24">
      <w:pPr>
        <w:rPr>
          <w:rFonts w:cs="Arial"/>
          <w:color w:val="0D0D0D"/>
          <w:sz w:val="24"/>
        </w:rPr>
      </w:pPr>
      <w:r w:rsidRPr="00E30986">
        <w:rPr>
          <w:rFonts w:cs="Arial"/>
          <w:b/>
          <w:color w:val="0D0D0D"/>
          <w:sz w:val="24"/>
        </w:rPr>
        <w:t>Author:</w:t>
      </w:r>
      <w:r w:rsidR="00E045BD" w:rsidRPr="00E30986">
        <w:rPr>
          <w:rFonts w:cs="Arial"/>
          <w:color w:val="0D0D0D"/>
          <w:sz w:val="24"/>
        </w:rPr>
        <w:tab/>
      </w:r>
      <w:r w:rsidR="006B0D26" w:rsidRPr="00E30986">
        <w:rPr>
          <w:rFonts w:cs="Arial"/>
          <w:color w:val="0D0D0D"/>
          <w:sz w:val="24"/>
        </w:rPr>
        <w:t>M</w:t>
      </w:r>
      <w:r w:rsidR="00DD0C46">
        <w:rPr>
          <w:rFonts w:cs="Arial"/>
          <w:color w:val="0D0D0D"/>
          <w:sz w:val="24"/>
        </w:rPr>
        <w:t>s Marion Lowe</w:t>
      </w:r>
    </w:p>
    <w:p w14:paraId="017E42E7" w14:textId="407DF337" w:rsidR="00CB2885" w:rsidRPr="00E30986" w:rsidRDefault="00CB2885" w:rsidP="00AA2D24">
      <w:pPr>
        <w:rPr>
          <w:rFonts w:cs="Arial"/>
          <w:color w:val="0D0D0D"/>
          <w:sz w:val="24"/>
        </w:rPr>
      </w:pPr>
      <w:r w:rsidRPr="00E30986">
        <w:rPr>
          <w:rFonts w:cs="Arial"/>
          <w:b/>
          <w:color w:val="0D0D0D"/>
          <w:sz w:val="24"/>
        </w:rPr>
        <w:t>Title:</w:t>
      </w:r>
      <w:r w:rsidRPr="00E30986">
        <w:rPr>
          <w:rFonts w:cs="Arial"/>
          <w:color w:val="0D0D0D"/>
          <w:sz w:val="24"/>
        </w:rPr>
        <w:tab/>
      </w:r>
      <w:r w:rsidR="00E045BD" w:rsidRPr="00E30986">
        <w:rPr>
          <w:rFonts w:cs="Arial"/>
          <w:color w:val="0D0D0D"/>
          <w:sz w:val="24"/>
        </w:rPr>
        <w:tab/>
      </w:r>
      <w:r w:rsidR="006B0D26" w:rsidRPr="00E30986">
        <w:rPr>
          <w:rFonts w:cs="Arial"/>
          <w:color w:val="0D0D0D"/>
          <w:sz w:val="24"/>
        </w:rPr>
        <w:t>University Secretary</w:t>
      </w:r>
      <w:r w:rsidR="00DD0C46">
        <w:rPr>
          <w:rFonts w:cs="Arial"/>
          <w:color w:val="0D0D0D"/>
          <w:sz w:val="24"/>
        </w:rPr>
        <w:t xml:space="preserve"> and Chief Compliance Officer</w:t>
      </w:r>
    </w:p>
    <w:p w14:paraId="63D93D75" w14:textId="65B4A591" w:rsidR="00F10336" w:rsidRPr="00E30986" w:rsidRDefault="00CB2885" w:rsidP="00F10336">
      <w:pPr>
        <w:rPr>
          <w:rFonts w:cs="Arial"/>
          <w:color w:val="0D0D0D"/>
          <w:sz w:val="24"/>
        </w:rPr>
      </w:pPr>
      <w:r w:rsidRPr="00E30986">
        <w:rPr>
          <w:rFonts w:cs="Arial"/>
          <w:b/>
          <w:color w:val="0D0D0D"/>
          <w:sz w:val="24"/>
        </w:rPr>
        <w:t>Date:</w:t>
      </w:r>
      <w:r w:rsidRPr="00E30986">
        <w:rPr>
          <w:rFonts w:cs="Arial"/>
          <w:color w:val="0D0D0D"/>
          <w:sz w:val="24"/>
        </w:rPr>
        <w:tab/>
      </w:r>
      <w:r w:rsidR="00CC15CC">
        <w:rPr>
          <w:rFonts w:cs="Arial"/>
          <w:color w:val="0D0D0D"/>
          <w:sz w:val="24"/>
        </w:rPr>
        <w:tab/>
      </w:r>
      <w:r w:rsidR="009875EB">
        <w:rPr>
          <w:rFonts w:cs="Arial"/>
          <w:color w:val="0D0D0D"/>
          <w:sz w:val="24"/>
        </w:rPr>
        <w:t>July</w:t>
      </w:r>
      <w:r w:rsidR="001A6CCC">
        <w:rPr>
          <w:rFonts w:cs="Arial"/>
          <w:color w:val="0D0D0D"/>
          <w:sz w:val="24"/>
        </w:rPr>
        <w:t xml:space="preserve"> 20</w:t>
      </w:r>
      <w:r w:rsidR="00186F51">
        <w:rPr>
          <w:rFonts w:cs="Arial"/>
          <w:color w:val="0D0D0D"/>
          <w:sz w:val="24"/>
        </w:rPr>
        <w:t>2</w:t>
      </w:r>
      <w:r w:rsidR="005B576B">
        <w:rPr>
          <w:rFonts w:cs="Arial"/>
          <w:color w:val="0D0D0D"/>
          <w:sz w:val="24"/>
        </w:rPr>
        <w:t>2</w:t>
      </w:r>
    </w:p>
    <w:p w14:paraId="20178B6C" w14:textId="77777777" w:rsidR="00F10336" w:rsidRPr="00E30986" w:rsidRDefault="00F10336" w:rsidP="00F10336">
      <w:pPr>
        <w:rPr>
          <w:color w:val="0D0D0D"/>
          <w:sz w:val="24"/>
        </w:rPr>
      </w:pPr>
    </w:p>
    <w:sectPr w:rsidR="00F10336" w:rsidRPr="00E30986" w:rsidSect="00F10336">
      <w:headerReference w:type="default" r:id="rId9"/>
      <w:footerReference w:type="even" r:id="rId10"/>
      <w:footerReference w:type="default" r:id="rId11"/>
      <w:foot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93A73" w14:textId="77777777" w:rsidR="00381E96" w:rsidRDefault="00381E96">
      <w:r>
        <w:separator/>
      </w:r>
    </w:p>
  </w:endnote>
  <w:endnote w:type="continuationSeparator" w:id="0">
    <w:p w14:paraId="6D914167" w14:textId="77777777" w:rsidR="00381E96" w:rsidRDefault="0038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D8BD" w14:textId="77777777" w:rsidR="004C0D34" w:rsidRDefault="004C0D34" w:rsidP="008A0AD2">
    <w:pPr>
      <w:pStyle w:val="Footer"/>
      <w:framePr w:wrap="around" w:vAnchor="text" w:hAnchor="margin" w:xAlign="right" w:y="1"/>
    </w:pPr>
    <w:r>
      <w:fldChar w:fldCharType="begin"/>
    </w:r>
    <w:r>
      <w:instrText xml:space="preserve">PAGE  </w:instrText>
    </w:r>
    <w:r>
      <w:fldChar w:fldCharType="end"/>
    </w:r>
  </w:p>
  <w:p w14:paraId="4704C146" w14:textId="77777777" w:rsidR="004C0D34" w:rsidRDefault="004C0D34" w:rsidP="009866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0B64" w14:textId="7E2EF5FF" w:rsidR="004C0D34" w:rsidRPr="002E72F9" w:rsidRDefault="004C0D34" w:rsidP="00235CAC">
    <w:pPr>
      <w:pStyle w:val="Header"/>
      <w:pBdr>
        <w:top w:val="single" w:sz="4" w:space="1" w:color="auto"/>
      </w:pBdr>
      <w:tabs>
        <w:tab w:val="clear" w:pos="4153"/>
        <w:tab w:val="clear" w:pos="8306"/>
        <w:tab w:val="right" w:pos="9000"/>
      </w:tabs>
      <w:rPr>
        <w:rFonts w:cs="Arial"/>
        <w:b/>
        <w:color w:val="auto"/>
        <w:sz w:val="22"/>
        <w:szCs w:val="22"/>
      </w:rPr>
    </w:pPr>
    <w:r>
      <w:rPr>
        <w:rFonts w:cs="Arial"/>
        <w:b/>
        <w:color w:val="auto"/>
        <w:sz w:val="22"/>
        <w:szCs w:val="22"/>
      </w:rPr>
      <w:tab/>
    </w:r>
    <w:r w:rsidRPr="002E72F9">
      <w:rPr>
        <w:rFonts w:cs="Arial"/>
        <w:b/>
        <w:color w:val="auto"/>
        <w:sz w:val="22"/>
        <w:szCs w:val="22"/>
      </w:rPr>
      <w:t xml:space="preserve">   </w:t>
    </w:r>
    <w:r>
      <w:rPr>
        <w:rFonts w:cs="Arial"/>
        <w:b/>
        <w:color w:val="auto"/>
        <w:sz w:val="22"/>
        <w:szCs w:val="22"/>
      </w:rPr>
      <w:t xml:space="preserve">    </w:t>
    </w:r>
    <w:r w:rsidRPr="00287C14">
      <w:rPr>
        <w:rFonts w:cs="Arial"/>
        <w:b/>
        <w:color w:val="000000"/>
        <w:sz w:val="22"/>
        <w:szCs w:val="22"/>
      </w:rPr>
      <w:t xml:space="preserve">Page </w:t>
    </w:r>
    <w:r w:rsidRPr="00287C14">
      <w:rPr>
        <w:rFonts w:cs="Arial"/>
        <w:b/>
        <w:bCs/>
        <w:color w:val="000000"/>
        <w:sz w:val="22"/>
        <w:szCs w:val="22"/>
      </w:rPr>
      <w:fldChar w:fldCharType="begin"/>
    </w:r>
    <w:r w:rsidRPr="00287C14">
      <w:rPr>
        <w:rFonts w:cs="Arial"/>
        <w:b/>
        <w:bCs/>
        <w:color w:val="000000"/>
        <w:sz w:val="22"/>
        <w:szCs w:val="22"/>
      </w:rPr>
      <w:instrText xml:space="preserve"> PAGE </w:instrText>
    </w:r>
    <w:r w:rsidRPr="00287C14">
      <w:rPr>
        <w:rFonts w:cs="Arial"/>
        <w:b/>
        <w:bCs/>
        <w:color w:val="000000"/>
        <w:sz w:val="22"/>
        <w:szCs w:val="22"/>
      </w:rPr>
      <w:fldChar w:fldCharType="separate"/>
    </w:r>
    <w:r w:rsidR="00282534">
      <w:rPr>
        <w:rFonts w:cs="Arial"/>
        <w:b/>
        <w:bCs/>
        <w:noProof/>
        <w:color w:val="000000"/>
        <w:sz w:val="22"/>
        <w:szCs w:val="22"/>
      </w:rPr>
      <w:t>12</w:t>
    </w:r>
    <w:r w:rsidRPr="00287C14">
      <w:rPr>
        <w:rFonts w:cs="Arial"/>
        <w:b/>
        <w:bCs/>
        <w:color w:val="000000"/>
        <w:sz w:val="22"/>
        <w:szCs w:val="22"/>
      </w:rPr>
      <w:fldChar w:fldCharType="end"/>
    </w:r>
    <w:r w:rsidRPr="00287C14">
      <w:rPr>
        <w:rFonts w:cs="Arial"/>
        <w:b/>
        <w:color w:val="000000"/>
        <w:sz w:val="22"/>
        <w:szCs w:val="22"/>
      </w:rPr>
      <w:t xml:space="preserve"> of </w:t>
    </w:r>
    <w:r w:rsidRPr="00287C14">
      <w:rPr>
        <w:rFonts w:cs="Arial"/>
        <w:b/>
        <w:bCs/>
        <w:color w:val="000000"/>
        <w:sz w:val="22"/>
        <w:szCs w:val="22"/>
      </w:rPr>
      <w:fldChar w:fldCharType="begin"/>
    </w:r>
    <w:r w:rsidRPr="00287C14">
      <w:rPr>
        <w:rFonts w:cs="Arial"/>
        <w:b/>
        <w:bCs/>
        <w:color w:val="000000"/>
        <w:sz w:val="22"/>
        <w:szCs w:val="22"/>
      </w:rPr>
      <w:instrText xml:space="preserve"> NUMPAGES  </w:instrText>
    </w:r>
    <w:r w:rsidRPr="00287C14">
      <w:rPr>
        <w:rFonts w:cs="Arial"/>
        <w:b/>
        <w:bCs/>
        <w:color w:val="000000"/>
        <w:sz w:val="22"/>
        <w:szCs w:val="22"/>
      </w:rPr>
      <w:fldChar w:fldCharType="separate"/>
    </w:r>
    <w:r w:rsidR="00282534">
      <w:rPr>
        <w:rFonts w:cs="Arial"/>
        <w:b/>
        <w:bCs/>
        <w:noProof/>
        <w:color w:val="000000"/>
        <w:sz w:val="22"/>
        <w:szCs w:val="22"/>
      </w:rPr>
      <w:t>12</w:t>
    </w:r>
    <w:r w:rsidRPr="00287C14">
      <w:rPr>
        <w:rFonts w:cs="Arial"/>
        <w:b/>
        <w:bCs/>
        <w:color w:val="000000"/>
        <w:sz w:val="22"/>
        <w:szCs w:val="22"/>
      </w:rPr>
      <w:fldChar w:fldCharType="end"/>
    </w:r>
  </w:p>
  <w:p w14:paraId="61C0BFF6" w14:textId="77777777" w:rsidR="004C0D34" w:rsidRPr="002E72F9" w:rsidRDefault="004C0D34" w:rsidP="00235CAC">
    <w:pPr>
      <w:pStyle w:val="Footer"/>
      <w:rPr>
        <w:rFonts w:cs="Arial"/>
        <w:color w:val="auto"/>
        <w:szCs w:val="20"/>
      </w:rPr>
    </w:pPr>
  </w:p>
  <w:p w14:paraId="3A9128E5" w14:textId="71ED12DF" w:rsidR="004C0D34" w:rsidRPr="00A00B63" w:rsidRDefault="004C0D34" w:rsidP="00235CAC">
    <w:pPr>
      <w:pStyle w:val="Footer"/>
      <w:rPr>
        <w:rFonts w:cs="Arial"/>
        <w:color w:val="auto"/>
        <w:szCs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540E" w14:textId="448D7510" w:rsidR="004C0D34" w:rsidRPr="002E72F9" w:rsidRDefault="004C0D34" w:rsidP="00486400">
    <w:pPr>
      <w:pStyle w:val="Header"/>
      <w:pBdr>
        <w:top w:val="single" w:sz="4" w:space="1" w:color="auto"/>
      </w:pBdr>
      <w:tabs>
        <w:tab w:val="clear" w:pos="4153"/>
        <w:tab w:val="clear" w:pos="8306"/>
        <w:tab w:val="right" w:pos="9000"/>
      </w:tabs>
      <w:rPr>
        <w:rFonts w:cs="Arial"/>
        <w:b/>
        <w:color w:val="auto"/>
        <w:sz w:val="22"/>
        <w:szCs w:val="22"/>
      </w:rPr>
    </w:pPr>
    <w:r>
      <w:rPr>
        <w:rFonts w:cs="Arial"/>
        <w:b/>
        <w:color w:val="auto"/>
        <w:sz w:val="22"/>
        <w:szCs w:val="22"/>
      </w:rPr>
      <w:tab/>
    </w:r>
    <w:r w:rsidRPr="002E72F9">
      <w:rPr>
        <w:rFonts w:cs="Arial"/>
        <w:b/>
        <w:color w:val="auto"/>
        <w:sz w:val="22"/>
        <w:szCs w:val="22"/>
      </w:rPr>
      <w:t xml:space="preserve">  </w:t>
    </w:r>
    <w:r>
      <w:rPr>
        <w:rFonts w:cs="Arial"/>
        <w:b/>
        <w:color w:val="auto"/>
        <w:sz w:val="22"/>
        <w:szCs w:val="22"/>
      </w:rPr>
      <w:t xml:space="preserve">    </w:t>
    </w:r>
    <w:r w:rsidRPr="002E72F9">
      <w:rPr>
        <w:rFonts w:cs="Arial"/>
        <w:b/>
        <w:sz w:val="22"/>
        <w:szCs w:val="22"/>
      </w:rPr>
      <w:t xml:space="preserve">Page </w:t>
    </w:r>
    <w:r w:rsidRPr="002E72F9">
      <w:rPr>
        <w:rFonts w:cs="Arial"/>
        <w:b/>
        <w:bCs/>
        <w:sz w:val="22"/>
        <w:szCs w:val="22"/>
      </w:rPr>
      <w:fldChar w:fldCharType="begin"/>
    </w:r>
    <w:r w:rsidRPr="002E72F9">
      <w:rPr>
        <w:rFonts w:cs="Arial"/>
        <w:b/>
        <w:bCs/>
        <w:sz w:val="22"/>
        <w:szCs w:val="22"/>
      </w:rPr>
      <w:instrText xml:space="preserve"> PAGE </w:instrText>
    </w:r>
    <w:r w:rsidRPr="002E72F9">
      <w:rPr>
        <w:rFonts w:cs="Arial"/>
        <w:b/>
        <w:bCs/>
        <w:sz w:val="22"/>
        <w:szCs w:val="22"/>
      </w:rPr>
      <w:fldChar w:fldCharType="separate"/>
    </w:r>
    <w:r w:rsidR="00282534">
      <w:rPr>
        <w:rFonts w:cs="Arial"/>
        <w:b/>
        <w:bCs/>
        <w:noProof/>
        <w:sz w:val="22"/>
        <w:szCs w:val="22"/>
      </w:rPr>
      <w:t>1</w:t>
    </w:r>
    <w:r w:rsidRPr="002E72F9">
      <w:rPr>
        <w:rFonts w:cs="Arial"/>
        <w:b/>
        <w:bCs/>
        <w:sz w:val="22"/>
        <w:szCs w:val="22"/>
      </w:rPr>
      <w:fldChar w:fldCharType="end"/>
    </w:r>
    <w:r w:rsidRPr="002E72F9">
      <w:rPr>
        <w:rFonts w:cs="Arial"/>
        <w:b/>
        <w:sz w:val="22"/>
        <w:szCs w:val="22"/>
      </w:rPr>
      <w:t xml:space="preserve"> of </w:t>
    </w:r>
    <w:r w:rsidRPr="002E72F9">
      <w:rPr>
        <w:rFonts w:cs="Arial"/>
        <w:b/>
        <w:bCs/>
        <w:sz w:val="22"/>
        <w:szCs w:val="22"/>
      </w:rPr>
      <w:fldChar w:fldCharType="begin"/>
    </w:r>
    <w:r w:rsidRPr="002E72F9">
      <w:rPr>
        <w:rFonts w:cs="Arial"/>
        <w:b/>
        <w:bCs/>
        <w:sz w:val="22"/>
        <w:szCs w:val="22"/>
      </w:rPr>
      <w:instrText xml:space="preserve"> NUMPAGES  </w:instrText>
    </w:r>
    <w:r w:rsidRPr="002E72F9">
      <w:rPr>
        <w:rFonts w:cs="Arial"/>
        <w:b/>
        <w:bCs/>
        <w:sz w:val="22"/>
        <w:szCs w:val="22"/>
      </w:rPr>
      <w:fldChar w:fldCharType="separate"/>
    </w:r>
    <w:r w:rsidR="00282534">
      <w:rPr>
        <w:rFonts w:cs="Arial"/>
        <w:b/>
        <w:bCs/>
        <w:noProof/>
        <w:sz w:val="22"/>
        <w:szCs w:val="22"/>
      </w:rPr>
      <w:t>12</w:t>
    </w:r>
    <w:r w:rsidRPr="002E72F9">
      <w:rPr>
        <w:rFonts w:cs="Arial"/>
        <w:b/>
        <w:bCs/>
        <w:sz w:val="22"/>
        <w:szCs w:val="22"/>
      </w:rPr>
      <w:fldChar w:fldCharType="end"/>
    </w:r>
  </w:p>
  <w:p w14:paraId="73988E73" w14:textId="77777777" w:rsidR="004C0D34" w:rsidRPr="002E72F9" w:rsidRDefault="004C0D34" w:rsidP="00486400">
    <w:pPr>
      <w:pStyle w:val="Footer"/>
      <w:rPr>
        <w:rFonts w:cs="Arial"/>
        <w:color w:val="auto"/>
        <w:szCs w:val="20"/>
      </w:rPr>
    </w:pPr>
  </w:p>
  <w:p w14:paraId="3E9DCB3D" w14:textId="4928873B" w:rsidR="004C0D34" w:rsidRPr="007E0C44" w:rsidRDefault="004C0D34" w:rsidP="00486400">
    <w:pPr>
      <w:pStyle w:val="Footer"/>
      <w:rPr>
        <w:rFonts w:cs="Arial"/>
        <w:color w:val="auto"/>
        <w:szCs w:val="20"/>
        <w:lang w:val="en-GB"/>
      </w:rPr>
    </w:pPr>
  </w:p>
  <w:p w14:paraId="468AA792" w14:textId="77777777" w:rsidR="004C0D34" w:rsidRDefault="004C0D34">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881B7" w14:textId="77777777" w:rsidR="00381E96" w:rsidRDefault="00381E96">
      <w:r>
        <w:separator/>
      </w:r>
    </w:p>
  </w:footnote>
  <w:footnote w:type="continuationSeparator" w:id="0">
    <w:p w14:paraId="2DBC3B04" w14:textId="77777777" w:rsidR="00381E96" w:rsidRDefault="00381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5479" w14:textId="77777777" w:rsidR="004C0D34" w:rsidRDefault="004C0D34" w:rsidP="00F10336">
    <w:pPr>
      <w:pStyle w:val="Header"/>
      <w:tabs>
        <w:tab w:val="clear" w:pos="4153"/>
        <w:tab w:val="clear" w:pos="8306"/>
        <w:tab w:val="left" w:pos="54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0B9"/>
    <w:multiLevelType w:val="hybridMultilevel"/>
    <w:tmpl w:val="B6CE6E12"/>
    <w:lvl w:ilvl="0" w:tplc="0809001B">
      <w:start w:val="1"/>
      <w:numFmt w:val="lowerRoman"/>
      <w:lvlText w:val="%1."/>
      <w:lvlJc w:val="righ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 w15:restartNumberingAfterBreak="0">
    <w:nsid w:val="0CC33676"/>
    <w:multiLevelType w:val="multilevel"/>
    <w:tmpl w:val="16F8ABF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A81CE3"/>
    <w:multiLevelType w:val="multilevel"/>
    <w:tmpl w:val="E982BF0E"/>
    <w:lvl w:ilvl="0">
      <w:start w:val="5"/>
      <w:numFmt w:val="decimal"/>
      <w:lvlText w:val="%1"/>
      <w:lvlJc w:val="left"/>
      <w:pPr>
        <w:ind w:left="468" w:hanging="468"/>
      </w:pPr>
      <w:rPr>
        <w:rFonts w:hint="default"/>
      </w:rPr>
    </w:lvl>
    <w:lvl w:ilvl="1">
      <w:start w:val="1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CF58CD"/>
    <w:multiLevelType w:val="hybridMultilevel"/>
    <w:tmpl w:val="FD7C467E"/>
    <w:lvl w:ilvl="0" w:tplc="0809001B">
      <w:start w:val="1"/>
      <w:numFmt w:val="lowerRoman"/>
      <w:lvlText w:val="%1."/>
      <w:lvlJc w:val="righ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4" w15:restartNumberingAfterBreak="0">
    <w:nsid w:val="1CAF1903"/>
    <w:multiLevelType w:val="hybridMultilevel"/>
    <w:tmpl w:val="93D000AA"/>
    <w:lvl w:ilvl="0" w:tplc="08090017">
      <w:start w:val="1"/>
      <w:numFmt w:val="lowerLetter"/>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5" w15:restartNumberingAfterBreak="0">
    <w:nsid w:val="1FA52BFE"/>
    <w:multiLevelType w:val="hybridMultilevel"/>
    <w:tmpl w:val="B5283B7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A2929AE"/>
    <w:multiLevelType w:val="hybridMultilevel"/>
    <w:tmpl w:val="4FAE34E6"/>
    <w:lvl w:ilvl="0" w:tplc="08090017">
      <w:start w:val="1"/>
      <w:numFmt w:val="lowerLetter"/>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7" w15:restartNumberingAfterBreak="0">
    <w:nsid w:val="33992EC6"/>
    <w:multiLevelType w:val="hybridMultilevel"/>
    <w:tmpl w:val="1974FB7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3AD329C"/>
    <w:multiLevelType w:val="hybridMultilevel"/>
    <w:tmpl w:val="6A384F1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41F3952"/>
    <w:multiLevelType w:val="hybridMultilevel"/>
    <w:tmpl w:val="A1E4292C"/>
    <w:lvl w:ilvl="0" w:tplc="0809001B">
      <w:start w:val="1"/>
      <w:numFmt w:val="lowerRoman"/>
      <w:lvlText w:val="%1."/>
      <w:lvlJc w:val="righ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0" w15:restartNumberingAfterBreak="0">
    <w:nsid w:val="3B975BB0"/>
    <w:multiLevelType w:val="hybridMultilevel"/>
    <w:tmpl w:val="8DEC1AB6"/>
    <w:lvl w:ilvl="0" w:tplc="0809001B">
      <w:start w:val="1"/>
      <w:numFmt w:val="lowerRoman"/>
      <w:lvlText w:val="%1."/>
      <w:lvlJc w:val="righ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1" w15:restartNumberingAfterBreak="0">
    <w:nsid w:val="4270080D"/>
    <w:multiLevelType w:val="hybridMultilevel"/>
    <w:tmpl w:val="1806FB1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5A167CA"/>
    <w:multiLevelType w:val="hybridMultilevel"/>
    <w:tmpl w:val="D6841356"/>
    <w:lvl w:ilvl="0" w:tplc="08090017">
      <w:start w:val="1"/>
      <w:numFmt w:val="lowerLetter"/>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3" w15:restartNumberingAfterBreak="0">
    <w:nsid w:val="4BD74C26"/>
    <w:multiLevelType w:val="multilevel"/>
    <w:tmpl w:val="16FE8D6E"/>
    <w:lvl w:ilvl="0">
      <w:start w:val="1"/>
      <w:numFmt w:val="decimal"/>
      <w:lvlText w:val="%1"/>
      <w:lvlJc w:val="left"/>
      <w:pPr>
        <w:tabs>
          <w:tab w:val="num" w:pos="720"/>
        </w:tabs>
        <w:ind w:left="720" w:hanging="720"/>
      </w:pPr>
      <w:rPr>
        <w:rFonts w:ascii="Arial" w:hAnsi="Arial" w:hint="default"/>
        <w:b/>
        <w:i w:val="0"/>
        <w:sz w:val="24"/>
      </w:rPr>
    </w:lvl>
    <w:lvl w:ilvl="1">
      <w:start w:val="1"/>
      <w:numFmt w:val="decimal"/>
      <w:isLgl/>
      <w:lvlText w:val="%1.%2"/>
      <w:lvlJc w:val="left"/>
      <w:pPr>
        <w:tabs>
          <w:tab w:val="num" w:pos="720"/>
        </w:tabs>
        <w:ind w:left="720" w:hanging="720"/>
      </w:pPr>
      <w:rPr>
        <w:rFonts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15:restartNumberingAfterBreak="0">
    <w:nsid w:val="4D700523"/>
    <w:multiLevelType w:val="hybridMultilevel"/>
    <w:tmpl w:val="8F703A06"/>
    <w:lvl w:ilvl="0" w:tplc="08090005">
      <w:start w:val="1"/>
      <w:numFmt w:val="bullet"/>
      <w:lvlText w:val=""/>
      <w:lvlJc w:val="left"/>
      <w:pPr>
        <w:ind w:left="1446" w:hanging="360"/>
      </w:pPr>
      <w:rPr>
        <w:rFonts w:ascii="Wingdings" w:hAnsi="Wingdings"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5" w15:restartNumberingAfterBreak="0">
    <w:nsid w:val="4E3C0775"/>
    <w:multiLevelType w:val="hybridMultilevel"/>
    <w:tmpl w:val="92F0AAD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FDE4261"/>
    <w:multiLevelType w:val="multilevel"/>
    <w:tmpl w:val="64FEC6D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54D2601"/>
    <w:multiLevelType w:val="hybridMultilevel"/>
    <w:tmpl w:val="6B923C2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B4C3395"/>
    <w:multiLevelType w:val="multilevel"/>
    <w:tmpl w:val="4C52718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0E90447"/>
    <w:multiLevelType w:val="hybridMultilevel"/>
    <w:tmpl w:val="9DBE1AAA"/>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0" w15:restartNumberingAfterBreak="0">
    <w:nsid w:val="616240C6"/>
    <w:multiLevelType w:val="multilevel"/>
    <w:tmpl w:val="87D81284"/>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AF92B42"/>
    <w:multiLevelType w:val="multilevel"/>
    <w:tmpl w:val="82709F46"/>
    <w:styleLink w:val="StyleNumbered"/>
    <w:lvl w:ilvl="0">
      <w:start w:val="1"/>
      <w:numFmt w:val="decimal"/>
      <w:lvlText w:val="%1."/>
      <w:lvlJc w:val="left"/>
      <w:pPr>
        <w:tabs>
          <w:tab w:val="num" w:pos="720"/>
        </w:tabs>
        <w:ind w:left="360" w:hanging="360"/>
      </w:pPr>
      <w:rPr>
        <w:rFonts w:ascii="Arial" w:hAnsi="Arial"/>
        <w:b/>
        <w:color w:val="4D4D4D"/>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CC46049"/>
    <w:multiLevelType w:val="multilevel"/>
    <w:tmpl w:val="29C031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2127103"/>
    <w:multiLevelType w:val="multilevel"/>
    <w:tmpl w:val="4FB8BF40"/>
    <w:lvl w:ilvl="0">
      <w:start w:val="6"/>
      <w:numFmt w:val="decimal"/>
      <w:lvlText w:val="%1."/>
      <w:lvlJc w:val="left"/>
      <w:pPr>
        <w:ind w:left="720" w:hanging="360"/>
      </w:pPr>
      <w:rPr>
        <w:rFonts w:hint="default"/>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6DA6573"/>
    <w:multiLevelType w:val="hybridMultilevel"/>
    <w:tmpl w:val="96B89E12"/>
    <w:lvl w:ilvl="0" w:tplc="08090017">
      <w:start w:val="1"/>
      <w:numFmt w:val="lowerLetter"/>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21"/>
  </w:num>
  <w:num w:numId="2">
    <w:abstractNumId w:val="13"/>
  </w:num>
  <w:num w:numId="3">
    <w:abstractNumId w:val="20"/>
  </w:num>
  <w:num w:numId="4">
    <w:abstractNumId w:val="23"/>
  </w:num>
  <w:num w:numId="5">
    <w:abstractNumId w:val="1"/>
  </w:num>
  <w:num w:numId="6">
    <w:abstractNumId w:val="8"/>
  </w:num>
  <w:num w:numId="7">
    <w:abstractNumId w:val="2"/>
  </w:num>
  <w:num w:numId="8">
    <w:abstractNumId w:val="14"/>
  </w:num>
  <w:num w:numId="9">
    <w:abstractNumId w:val="6"/>
  </w:num>
  <w:num w:numId="10">
    <w:abstractNumId w:val="7"/>
  </w:num>
  <w:num w:numId="11">
    <w:abstractNumId w:val="18"/>
  </w:num>
  <w:num w:numId="12">
    <w:abstractNumId w:val="22"/>
  </w:num>
  <w:num w:numId="13">
    <w:abstractNumId w:val="16"/>
  </w:num>
  <w:num w:numId="14">
    <w:abstractNumId w:val="4"/>
  </w:num>
  <w:num w:numId="15">
    <w:abstractNumId w:val="5"/>
  </w:num>
  <w:num w:numId="16">
    <w:abstractNumId w:val="10"/>
  </w:num>
  <w:num w:numId="17">
    <w:abstractNumId w:val="3"/>
  </w:num>
  <w:num w:numId="18">
    <w:abstractNumId w:val="19"/>
  </w:num>
  <w:num w:numId="19">
    <w:abstractNumId w:val="12"/>
  </w:num>
  <w:num w:numId="20">
    <w:abstractNumId w:val="9"/>
  </w:num>
  <w:num w:numId="21">
    <w:abstractNumId w:val="11"/>
  </w:num>
  <w:num w:numId="22">
    <w:abstractNumId w:val="17"/>
  </w:num>
  <w:num w:numId="23">
    <w:abstractNumId w:val="15"/>
  </w:num>
  <w:num w:numId="24">
    <w:abstractNumId w:val="0"/>
  </w:num>
  <w:num w:numId="25">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F58"/>
    <w:rsid w:val="00000861"/>
    <w:rsid w:val="00000DE3"/>
    <w:rsid w:val="00000DE9"/>
    <w:rsid w:val="0000124A"/>
    <w:rsid w:val="0000153D"/>
    <w:rsid w:val="000015FC"/>
    <w:rsid w:val="0000162C"/>
    <w:rsid w:val="00001E1C"/>
    <w:rsid w:val="0000241C"/>
    <w:rsid w:val="00002458"/>
    <w:rsid w:val="00002D96"/>
    <w:rsid w:val="0000304B"/>
    <w:rsid w:val="000034EB"/>
    <w:rsid w:val="000035CE"/>
    <w:rsid w:val="000036D6"/>
    <w:rsid w:val="00003DF3"/>
    <w:rsid w:val="00004414"/>
    <w:rsid w:val="00004470"/>
    <w:rsid w:val="00004AF5"/>
    <w:rsid w:val="00004FA8"/>
    <w:rsid w:val="00005204"/>
    <w:rsid w:val="00005416"/>
    <w:rsid w:val="000057AF"/>
    <w:rsid w:val="00005B8F"/>
    <w:rsid w:val="00005F95"/>
    <w:rsid w:val="000063F0"/>
    <w:rsid w:val="00006B35"/>
    <w:rsid w:val="00006C3F"/>
    <w:rsid w:val="00006E92"/>
    <w:rsid w:val="000075C8"/>
    <w:rsid w:val="000075E8"/>
    <w:rsid w:val="00007A89"/>
    <w:rsid w:val="00007F90"/>
    <w:rsid w:val="000102EC"/>
    <w:rsid w:val="00010972"/>
    <w:rsid w:val="00010AFC"/>
    <w:rsid w:val="00010BF4"/>
    <w:rsid w:val="00010D46"/>
    <w:rsid w:val="000115ED"/>
    <w:rsid w:val="00012CF6"/>
    <w:rsid w:val="00012F2C"/>
    <w:rsid w:val="000130D2"/>
    <w:rsid w:val="00013695"/>
    <w:rsid w:val="0001481D"/>
    <w:rsid w:val="000149E4"/>
    <w:rsid w:val="00014DB3"/>
    <w:rsid w:val="0001570C"/>
    <w:rsid w:val="00015F7E"/>
    <w:rsid w:val="00016012"/>
    <w:rsid w:val="00016049"/>
    <w:rsid w:val="000162B7"/>
    <w:rsid w:val="000165AE"/>
    <w:rsid w:val="00016B54"/>
    <w:rsid w:val="0001780D"/>
    <w:rsid w:val="0001785C"/>
    <w:rsid w:val="00020358"/>
    <w:rsid w:val="00020A10"/>
    <w:rsid w:val="00020A98"/>
    <w:rsid w:val="00020B13"/>
    <w:rsid w:val="00020F08"/>
    <w:rsid w:val="00020F4A"/>
    <w:rsid w:val="000210E0"/>
    <w:rsid w:val="0002161B"/>
    <w:rsid w:val="00023A2E"/>
    <w:rsid w:val="00024713"/>
    <w:rsid w:val="0002507B"/>
    <w:rsid w:val="00025239"/>
    <w:rsid w:val="000253B1"/>
    <w:rsid w:val="000253D7"/>
    <w:rsid w:val="00025486"/>
    <w:rsid w:val="00025A05"/>
    <w:rsid w:val="000263AC"/>
    <w:rsid w:val="00026540"/>
    <w:rsid w:val="00026546"/>
    <w:rsid w:val="00026787"/>
    <w:rsid w:val="000268BE"/>
    <w:rsid w:val="0002695E"/>
    <w:rsid w:val="00026C15"/>
    <w:rsid w:val="0002739B"/>
    <w:rsid w:val="00027561"/>
    <w:rsid w:val="000307C9"/>
    <w:rsid w:val="00030AFA"/>
    <w:rsid w:val="00030FDA"/>
    <w:rsid w:val="00031085"/>
    <w:rsid w:val="00031B8F"/>
    <w:rsid w:val="0003257F"/>
    <w:rsid w:val="00032946"/>
    <w:rsid w:val="00032BE2"/>
    <w:rsid w:val="00032F0E"/>
    <w:rsid w:val="0003349A"/>
    <w:rsid w:val="0003349D"/>
    <w:rsid w:val="00033F2A"/>
    <w:rsid w:val="00034608"/>
    <w:rsid w:val="00035357"/>
    <w:rsid w:val="00035425"/>
    <w:rsid w:val="0003562A"/>
    <w:rsid w:val="00035CBB"/>
    <w:rsid w:val="00036115"/>
    <w:rsid w:val="00036236"/>
    <w:rsid w:val="000370A9"/>
    <w:rsid w:val="000377EB"/>
    <w:rsid w:val="00037972"/>
    <w:rsid w:val="00040032"/>
    <w:rsid w:val="0004135A"/>
    <w:rsid w:val="000416F4"/>
    <w:rsid w:val="000419D8"/>
    <w:rsid w:val="0004228E"/>
    <w:rsid w:val="00042BA5"/>
    <w:rsid w:val="000435CE"/>
    <w:rsid w:val="00043662"/>
    <w:rsid w:val="000438BE"/>
    <w:rsid w:val="00043DBC"/>
    <w:rsid w:val="00043F15"/>
    <w:rsid w:val="000444E7"/>
    <w:rsid w:val="000447FC"/>
    <w:rsid w:val="00044EF7"/>
    <w:rsid w:val="000463A8"/>
    <w:rsid w:val="000466D8"/>
    <w:rsid w:val="0004678D"/>
    <w:rsid w:val="00046935"/>
    <w:rsid w:val="0004734E"/>
    <w:rsid w:val="000475B8"/>
    <w:rsid w:val="00047CD3"/>
    <w:rsid w:val="00047D2D"/>
    <w:rsid w:val="00047D93"/>
    <w:rsid w:val="00050465"/>
    <w:rsid w:val="0005100E"/>
    <w:rsid w:val="000511D9"/>
    <w:rsid w:val="000517C6"/>
    <w:rsid w:val="00051CC5"/>
    <w:rsid w:val="00051EE7"/>
    <w:rsid w:val="0005358A"/>
    <w:rsid w:val="0005384B"/>
    <w:rsid w:val="000538DA"/>
    <w:rsid w:val="000539A0"/>
    <w:rsid w:val="00053A46"/>
    <w:rsid w:val="00053A51"/>
    <w:rsid w:val="00053C78"/>
    <w:rsid w:val="00053D71"/>
    <w:rsid w:val="000540DD"/>
    <w:rsid w:val="00054384"/>
    <w:rsid w:val="000547A5"/>
    <w:rsid w:val="00054B83"/>
    <w:rsid w:val="00055791"/>
    <w:rsid w:val="000558C8"/>
    <w:rsid w:val="000560F2"/>
    <w:rsid w:val="0005639F"/>
    <w:rsid w:val="00056E53"/>
    <w:rsid w:val="00056E6D"/>
    <w:rsid w:val="00060071"/>
    <w:rsid w:val="000605CD"/>
    <w:rsid w:val="000606D4"/>
    <w:rsid w:val="00060F6E"/>
    <w:rsid w:val="00060FB6"/>
    <w:rsid w:val="00061705"/>
    <w:rsid w:val="00061C81"/>
    <w:rsid w:val="0006249A"/>
    <w:rsid w:val="00062F64"/>
    <w:rsid w:val="00063284"/>
    <w:rsid w:val="00063A95"/>
    <w:rsid w:val="00064386"/>
    <w:rsid w:val="0006456D"/>
    <w:rsid w:val="000647D6"/>
    <w:rsid w:val="00064A05"/>
    <w:rsid w:val="000652A9"/>
    <w:rsid w:val="000658D8"/>
    <w:rsid w:val="00065CD7"/>
    <w:rsid w:val="00065E30"/>
    <w:rsid w:val="0006642F"/>
    <w:rsid w:val="00066814"/>
    <w:rsid w:val="000668C7"/>
    <w:rsid w:val="00067718"/>
    <w:rsid w:val="00067942"/>
    <w:rsid w:val="00067F4F"/>
    <w:rsid w:val="00070933"/>
    <w:rsid w:val="00070ECE"/>
    <w:rsid w:val="00071EFC"/>
    <w:rsid w:val="00071F50"/>
    <w:rsid w:val="00072B91"/>
    <w:rsid w:val="00072D71"/>
    <w:rsid w:val="00072EE7"/>
    <w:rsid w:val="000737DB"/>
    <w:rsid w:val="000739DE"/>
    <w:rsid w:val="00073A2D"/>
    <w:rsid w:val="00073E12"/>
    <w:rsid w:val="0007444A"/>
    <w:rsid w:val="00074B26"/>
    <w:rsid w:val="00075708"/>
    <w:rsid w:val="0007580E"/>
    <w:rsid w:val="00077EEC"/>
    <w:rsid w:val="00080975"/>
    <w:rsid w:val="00082648"/>
    <w:rsid w:val="00083002"/>
    <w:rsid w:val="0008323C"/>
    <w:rsid w:val="0008327E"/>
    <w:rsid w:val="000840B0"/>
    <w:rsid w:val="0008483C"/>
    <w:rsid w:val="0008485A"/>
    <w:rsid w:val="0008487A"/>
    <w:rsid w:val="00084B68"/>
    <w:rsid w:val="00084BA3"/>
    <w:rsid w:val="00084F88"/>
    <w:rsid w:val="00085375"/>
    <w:rsid w:val="000855E2"/>
    <w:rsid w:val="000855E9"/>
    <w:rsid w:val="00085732"/>
    <w:rsid w:val="000859AD"/>
    <w:rsid w:val="00085B48"/>
    <w:rsid w:val="00085D0C"/>
    <w:rsid w:val="00085DE7"/>
    <w:rsid w:val="00085DFE"/>
    <w:rsid w:val="00085EB3"/>
    <w:rsid w:val="000861DA"/>
    <w:rsid w:val="0008664C"/>
    <w:rsid w:val="00086753"/>
    <w:rsid w:val="0008683B"/>
    <w:rsid w:val="00086A07"/>
    <w:rsid w:val="00086F68"/>
    <w:rsid w:val="00087107"/>
    <w:rsid w:val="00087287"/>
    <w:rsid w:val="000874F2"/>
    <w:rsid w:val="000879C3"/>
    <w:rsid w:val="00087AC9"/>
    <w:rsid w:val="00087DF2"/>
    <w:rsid w:val="0009065D"/>
    <w:rsid w:val="000907EB"/>
    <w:rsid w:val="000907FD"/>
    <w:rsid w:val="000929F8"/>
    <w:rsid w:val="00092A33"/>
    <w:rsid w:val="00092CE8"/>
    <w:rsid w:val="00092F90"/>
    <w:rsid w:val="00093FF0"/>
    <w:rsid w:val="000943CB"/>
    <w:rsid w:val="00095028"/>
    <w:rsid w:val="0009527D"/>
    <w:rsid w:val="0009570C"/>
    <w:rsid w:val="000959E3"/>
    <w:rsid w:val="00095C6E"/>
    <w:rsid w:val="00096164"/>
    <w:rsid w:val="000962F2"/>
    <w:rsid w:val="0009662D"/>
    <w:rsid w:val="00096D01"/>
    <w:rsid w:val="00096D71"/>
    <w:rsid w:val="0009714D"/>
    <w:rsid w:val="00097859"/>
    <w:rsid w:val="000A0027"/>
    <w:rsid w:val="000A003D"/>
    <w:rsid w:val="000A04D4"/>
    <w:rsid w:val="000A124B"/>
    <w:rsid w:val="000A175F"/>
    <w:rsid w:val="000A18EB"/>
    <w:rsid w:val="000A22BA"/>
    <w:rsid w:val="000A23E6"/>
    <w:rsid w:val="000A454F"/>
    <w:rsid w:val="000A468A"/>
    <w:rsid w:val="000A47A2"/>
    <w:rsid w:val="000A47CC"/>
    <w:rsid w:val="000A48A4"/>
    <w:rsid w:val="000A4C70"/>
    <w:rsid w:val="000A4F2C"/>
    <w:rsid w:val="000A503C"/>
    <w:rsid w:val="000A50FE"/>
    <w:rsid w:val="000A5AB7"/>
    <w:rsid w:val="000A5E91"/>
    <w:rsid w:val="000A6228"/>
    <w:rsid w:val="000A712C"/>
    <w:rsid w:val="000A7556"/>
    <w:rsid w:val="000A75EE"/>
    <w:rsid w:val="000B0084"/>
    <w:rsid w:val="000B0906"/>
    <w:rsid w:val="000B15F0"/>
    <w:rsid w:val="000B1695"/>
    <w:rsid w:val="000B1B1D"/>
    <w:rsid w:val="000B1DF3"/>
    <w:rsid w:val="000B2416"/>
    <w:rsid w:val="000B33A6"/>
    <w:rsid w:val="000B3A4A"/>
    <w:rsid w:val="000B3B93"/>
    <w:rsid w:val="000B3E5F"/>
    <w:rsid w:val="000B3EA5"/>
    <w:rsid w:val="000B40FD"/>
    <w:rsid w:val="000B4E10"/>
    <w:rsid w:val="000B4E63"/>
    <w:rsid w:val="000B547D"/>
    <w:rsid w:val="000B5AE5"/>
    <w:rsid w:val="000B5C4A"/>
    <w:rsid w:val="000B5CC8"/>
    <w:rsid w:val="000B5D1D"/>
    <w:rsid w:val="000B6089"/>
    <w:rsid w:val="000B6294"/>
    <w:rsid w:val="000B70F5"/>
    <w:rsid w:val="000B7125"/>
    <w:rsid w:val="000B7273"/>
    <w:rsid w:val="000B7295"/>
    <w:rsid w:val="000B7B0F"/>
    <w:rsid w:val="000B7D1F"/>
    <w:rsid w:val="000C0151"/>
    <w:rsid w:val="000C0882"/>
    <w:rsid w:val="000C0AD8"/>
    <w:rsid w:val="000C0CFA"/>
    <w:rsid w:val="000C112B"/>
    <w:rsid w:val="000C1258"/>
    <w:rsid w:val="000C12F0"/>
    <w:rsid w:val="000C171F"/>
    <w:rsid w:val="000C199A"/>
    <w:rsid w:val="000C2475"/>
    <w:rsid w:val="000C25B1"/>
    <w:rsid w:val="000C29CF"/>
    <w:rsid w:val="000C2A8C"/>
    <w:rsid w:val="000C30CE"/>
    <w:rsid w:val="000C3FF6"/>
    <w:rsid w:val="000C4049"/>
    <w:rsid w:val="000C4433"/>
    <w:rsid w:val="000C4921"/>
    <w:rsid w:val="000C5A6F"/>
    <w:rsid w:val="000C63B2"/>
    <w:rsid w:val="000C6675"/>
    <w:rsid w:val="000C66A0"/>
    <w:rsid w:val="000C681B"/>
    <w:rsid w:val="000C6A5C"/>
    <w:rsid w:val="000C6E80"/>
    <w:rsid w:val="000C752D"/>
    <w:rsid w:val="000D1C1E"/>
    <w:rsid w:val="000D262B"/>
    <w:rsid w:val="000D27EC"/>
    <w:rsid w:val="000D2973"/>
    <w:rsid w:val="000D2B06"/>
    <w:rsid w:val="000D33EE"/>
    <w:rsid w:val="000D34A2"/>
    <w:rsid w:val="000D35EE"/>
    <w:rsid w:val="000D3695"/>
    <w:rsid w:val="000D3E3F"/>
    <w:rsid w:val="000D5775"/>
    <w:rsid w:val="000D5AD2"/>
    <w:rsid w:val="000D6144"/>
    <w:rsid w:val="000D6C85"/>
    <w:rsid w:val="000D6CD5"/>
    <w:rsid w:val="000D706C"/>
    <w:rsid w:val="000D7443"/>
    <w:rsid w:val="000D7546"/>
    <w:rsid w:val="000D7701"/>
    <w:rsid w:val="000D7972"/>
    <w:rsid w:val="000D7A25"/>
    <w:rsid w:val="000D7A9A"/>
    <w:rsid w:val="000D7DE9"/>
    <w:rsid w:val="000E050F"/>
    <w:rsid w:val="000E0602"/>
    <w:rsid w:val="000E0D1B"/>
    <w:rsid w:val="000E144D"/>
    <w:rsid w:val="000E1AAD"/>
    <w:rsid w:val="000E1D04"/>
    <w:rsid w:val="000E20D5"/>
    <w:rsid w:val="000E25E2"/>
    <w:rsid w:val="000E26B3"/>
    <w:rsid w:val="000E2EEB"/>
    <w:rsid w:val="000E3152"/>
    <w:rsid w:val="000E34CB"/>
    <w:rsid w:val="000E3E07"/>
    <w:rsid w:val="000E3EBE"/>
    <w:rsid w:val="000E566C"/>
    <w:rsid w:val="000E5C05"/>
    <w:rsid w:val="000E5D27"/>
    <w:rsid w:val="000E6035"/>
    <w:rsid w:val="000E61D9"/>
    <w:rsid w:val="000E6983"/>
    <w:rsid w:val="000E6BDF"/>
    <w:rsid w:val="000E6CAB"/>
    <w:rsid w:val="000E7158"/>
    <w:rsid w:val="000E7AD4"/>
    <w:rsid w:val="000F03D3"/>
    <w:rsid w:val="000F0B12"/>
    <w:rsid w:val="000F1281"/>
    <w:rsid w:val="000F13AF"/>
    <w:rsid w:val="000F14E7"/>
    <w:rsid w:val="000F1599"/>
    <w:rsid w:val="000F1618"/>
    <w:rsid w:val="000F20B4"/>
    <w:rsid w:val="000F27C2"/>
    <w:rsid w:val="000F3C00"/>
    <w:rsid w:val="000F48C7"/>
    <w:rsid w:val="000F4934"/>
    <w:rsid w:val="000F498C"/>
    <w:rsid w:val="000F4B08"/>
    <w:rsid w:val="000F4DB8"/>
    <w:rsid w:val="000F5A0E"/>
    <w:rsid w:val="000F605C"/>
    <w:rsid w:val="000F6554"/>
    <w:rsid w:val="000F6E6A"/>
    <w:rsid w:val="000F7E44"/>
    <w:rsid w:val="000F7E87"/>
    <w:rsid w:val="00100367"/>
    <w:rsid w:val="00101335"/>
    <w:rsid w:val="00101F92"/>
    <w:rsid w:val="0010274F"/>
    <w:rsid w:val="001027B6"/>
    <w:rsid w:val="001034AF"/>
    <w:rsid w:val="0010383F"/>
    <w:rsid w:val="00103BAE"/>
    <w:rsid w:val="00103BC9"/>
    <w:rsid w:val="00103CAD"/>
    <w:rsid w:val="00103F51"/>
    <w:rsid w:val="00103FEE"/>
    <w:rsid w:val="001046AE"/>
    <w:rsid w:val="00105E2F"/>
    <w:rsid w:val="00105EE0"/>
    <w:rsid w:val="00105F0B"/>
    <w:rsid w:val="001066BF"/>
    <w:rsid w:val="001067C4"/>
    <w:rsid w:val="00106AEC"/>
    <w:rsid w:val="00106CB7"/>
    <w:rsid w:val="00106DA7"/>
    <w:rsid w:val="00107690"/>
    <w:rsid w:val="00107FBD"/>
    <w:rsid w:val="00110712"/>
    <w:rsid w:val="001109B3"/>
    <w:rsid w:val="00113BB3"/>
    <w:rsid w:val="0011457F"/>
    <w:rsid w:val="001145DA"/>
    <w:rsid w:val="001156E7"/>
    <w:rsid w:val="001159FF"/>
    <w:rsid w:val="0011633E"/>
    <w:rsid w:val="0011653A"/>
    <w:rsid w:val="00116609"/>
    <w:rsid w:val="001169BA"/>
    <w:rsid w:val="00117C55"/>
    <w:rsid w:val="00120182"/>
    <w:rsid w:val="00120C7F"/>
    <w:rsid w:val="0012107A"/>
    <w:rsid w:val="001213AE"/>
    <w:rsid w:val="00121580"/>
    <w:rsid w:val="0012194D"/>
    <w:rsid w:val="001222F7"/>
    <w:rsid w:val="00122D47"/>
    <w:rsid w:val="00122FC2"/>
    <w:rsid w:val="001232FA"/>
    <w:rsid w:val="00123495"/>
    <w:rsid w:val="00123815"/>
    <w:rsid w:val="0012485F"/>
    <w:rsid w:val="001248FB"/>
    <w:rsid w:val="001249B2"/>
    <w:rsid w:val="00124F4A"/>
    <w:rsid w:val="00125179"/>
    <w:rsid w:val="0012544D"/>
    <w:rsid w:val="00125F09"/>
    <w:rsid w:val="001267C6"/>
    <w:rsid w:val="001306DC"/>
    <w:rsid w:val="00130839"/>
    <w:rsid w:val="00130E0A"/>
    <w:rsid w:val="001311B0"/>
    <w:rsid w:val="0013138A"/>
    <w:rsid w:val="001314D5"/>
    <w:rsid w:val="00131C3D"/>
    <w:rsid w:val="001328F5"/>
    <w:rsid w:val="00132E13"/>
    <w:rsid w:val="001336E1"/>
    <w:rsid w:val="00133B5A"/>
    <w:rsid w:val="0013453C"/>
    <w:rsid w:val="001347D5"/>
    <w:rsid w:val="00134C06"/>
    <w:rsid w:val="00135584"/>
    <w:rsid w:val="00135593"/>
    <w:rsid w:val="001356C7"/>
    <w:rsid w:val="001359A5"/>
    <w:rsid w:val="00135B31"/>
    <w:rsid w:val="00135C0A"/>
    <w:rsid w:val="00136DED"/>
    <w:rsid w:val="00136FB7"/>
    <w:rsid w:val="00140213"/>
    <w:rsid w:val="001405F8"/>
    <w:rsid w:val="00140619"/>
    <w:rsid w:val="001406BD"/>
    <w:rsid w:val="0014140C"/>
    <w:rsid w:val="00141618"/>
    <w:rsid w:val="00142982"/>
    <w:rsid w:val="0014381B"/>
    <w:rsid w:val="00143921"/>
    <w:rsid w:val="00143A27"/>
    <w:rsid w:val="00143D84"/>
    <w:rsid w:val="00143E4D"/>
    <w:rsid w:val="001442C0"/>
    <w:rsid w:val="00144608"/>
    <w:rsid w:val="0014466B"/>
    <w:rsid w:val="00145214"/>
    <w:rsid w:val="0014534E"/>
    <w:rsid w:val="00145552"/>
    <w:rsid w:val="0014568A"/>
    <w:rsid w:val="00145E90"/>
    <w:rsid w:val="0014632B"/>
    <w:rsid w:val="001463FD"/>
    <w:rsid w:val="0014689F"/>
    <w:rsid w:val="00146D5D"/>
    <w:rsid w:val="001470BF"/>
    <w:rsid w:val="0014735B"/>
    <w:rsid w:val="001478CC"/>
    <w:rsid w:val="00147984"/>
    <w:rsid w:val="001505C1"/>
    <w:rsid w:val="00150969"/>
    <w:rsid w:val="00150BA4"/>
    <w:rsid w:val="001516D8"/>
    <w:rsid w:val="0015181A"/>
    <w:rsid w:val="001521AE"/>
    <w:rsid w:val="00152552"/>
    <w:rsid w:val="001530D6"/>
    <w:rsid w:val="0015337F"/>
    <w:rsid w:val="001535F9"/>
    <w:rsid w:val="001538ED"/>
    <w:rsid w:val="00153C0F"/>
    <w:rsid w:val="0015420A"/>
    <w:rsid w:val="00154709"/>
    <w:rsid w:val="00154986"/>
    <w:rsid w:val="00154C9A"/>
    <w:rsid w:val="001553DB"/>
    <w:rsid w:val="0015548F"/>
    <w:rsid w:val="00156665"/>
    <w:rsid w:val="00156D43"/>
    <w:rsid w:val="00157473"/>
    <w:rsid w:val="00157748"/>
    <w:rsid w:val="00157925"/>
    <w:rsid w:val="001601F6"/>
    <w:rsid w:val="0016043E"/>
    <w:rsid w:val="001608E3"/>
    <w:rsid w:val="00160AC3"/>
    <w:rsid w:val="00160EF0"/>
    <w:rsid w:val="00161292"/>
    <w:rsid w:val="0016174C"/>
    <w:rsid w:val="00162638"/>
    <w:rsid w:val="00162B45"/>
    <w:rsid w:val="00162BAD"/>
    <w:rsid w:val="0016419E"/>
    <w:rsid w:val="001641C9"/>
    <w:rsid w:val="00164696"/>
    <w:rsid w:val="00164EB3"/>
    <w:rsid w:val="001654A8"/>
    <w:rsid w:val="00165FA0"/>
    <w:rsid w:val="00166A91"/>
    <w:rsid w:val="00166B61"/>
    <w:rsid w:val="00166E90"/>
    <w:rsid w:val="00166EF9"/>
    <w:rsid w:val="001670D0"/>
    <w:rsid w:val="001672DE"/>
    <w:rsid w:val="00167418"/>
    <w:rsid w:val="00167AC9"/>
    <w:rsid w:val="00167E58"/>
    <w:rsid w:val="00167F3B"/>
    <w:rsid w:val="00167F99"/>
    <w:rsid w:val="001703F2"/>
    <w:rsid w:val="001708C9"/>
    <w:rsid w:val="00170C84"/>
    <w:rsid w:val="00170E38"/>
    <w:rsid w:val="001711BE"/>
    <w:rsid w:val="001712A9"/>
    <w:rsid w:val="00171700"/>
    <w:rsid w:val="00171945"/>
    <w:rsid w:val="00171ABC"/>
    <w:rsid w:val="00171CDC"/>
    <w:rsid w:val="00172716"/>
    <w:rsid w:val="001728F7"/>
    <w:rsid w:val="00172D74"/>
    <w:rsid w:val="001732DF"/>
    <w:rsid w:val="001736EE"/>
    <w:rsid w:val="001737E5"/>
    <w:rsid w:val="00173BE7"/>
    <w:rsid w:val="00173FA6"/>
    <w:rsid w:val="001740C8"/>
    <w:rsid w:val="001740CE"/>
    <w:rsid w:val="001749F7"/>
    <w:rsid w:val="00174F93"/>
    <w:rsid w:val="00175F28"/>
    <w:rsid w:val="001762B8"/>
    <w:rsid w:val="00176924"/>
    <w:rsid w:val="001775D6"/>
    <w:rsid w:val="00177D28"/>
    <w:rsid w:val="001802AE"/>
    <w:rsid w:val="00180675"/>
    <w:rsid w:val="00180A88"/>
    <w:rsid w:val="00181252"/>
    <w:rsid w:val="0018205C"/>
    <w:rsid w:val="00183289"/>
    <w:rsid w:val="00183B92"/>
    <w:rsid w:val="00183F98"/>
    <w:rsid w:val="001841F8"/>
    <w:rsid w:val="001843BD"/>
    <w:rsid w:val="001848A2"/>
    <w:rsid w:val="00184A95"/>
    <w:rsid w:val="001855FD"/>
    <w:rsid w:val="00185F72"/>
    <w:rsid w:val="00186224"/>
    <w:rsid w:val="001862CA"/>
    <w:rsid w:val="00186903"/>
    <w:rsid w:val="00186F51"/>
    <w:rsid w:val="00186F8C"/>
    <w:rsid w:val="0019017E"/>
    <w:rsid w:val="00190424"/>
    <w:rsid w:val="001907F9"/>
    <w:rsid w:val="00190DA7"/>
    <w:rsid w:val="00190E0A"/>
    <w:rsid w:val="0019134B"/>
    <w:rsid w:val="001917DD"/>
    <w:rsid w:val="00191CCF"/>
    <w:rsid w:val="00191E2E"/>
    <w:rsid w:val="001923BE"/>
    <w:rsid w:val="00192DCC"/>
    <w:rsid w:val="00193208"/>
    <w:rsid w:val="0019366A"/>
    <w:rsid w:val="00193D7E"/>
    <w:rsid w:val="00194073"/>
    <w:rsid w:val="00194198"/>
    <w:rsid w:val="0019522B"/>
    <w:rsid w:val="00195D26"/>
    <w:rsid w:val="00196583"/>
    <w:rsid w:val="001965C2"/>
    <w:rsid w:val="00196795"/>
    <w:rsid w:val="00196C6B"/>
    <w:rsid w:val="00197162"/>
    <w:rsid w:val="00197658"/>
    <w:rsid w:val="00197CE8"/>
    <w:rsid w:val="00197DB1"/>
    <w:rsid w:val="00197FDB"/>
    <w:rsid w:val="001A0BE4"/>
    <w:rsid w:val="001A1103"/>
    <w:rsid w:val="001A22F5"/>
    <w:rsid w:val="001A2397"/>
    <w:rsid w:val="001A2FE0"/>
    <w:rsid w:val="001A30A3"/>
    <w:rsid w:val="001A30D1"/>
    <w:rsid w:val="001A3503"/>
    <w:rsid w:val="001A3951"/>
    <w:rsid w:val="001A3B60"/>
    <w:rsid w:val="001A4672"/>
    <w:rsid w:val="001A4BBB"/>
    <w:rsid w:val="001A6436"/>
    <w:rsid w:val="001A672B"/>
    <w:rsid w:val="001A6BF8"/>
    <w:rsid w:val="001A6CCC"/>
    <w:rsid w:val="001B0644"/>
    <w:rsid w:val="001B0AB5"/>
    <w:rsid w:val="001B137A"/>
    <w:rsid w:val="001B1B23"/>
    <w:rsid w:val="001B1C4A"/>
    <w:rsid w:val="001B1CD0"/>
    <w:rsid w:val="001B24A5"/>
    <w:rsid w:val="001B2AB5"/>
    <w:rsid w:val="001B3519"/>
    <w:rsid w:val="001B44CB"/>
    <w:rsid w:val="001B44D3"/>
    <w:rsid w:val="001B4B6B"/>
    <w:rsid w:val="001B4EC4"/>
    <w:rsid w:val="001B53D9"/>
    <w:rsid w:val="001B59AF"/>
    <w:rsid w:val="001B5A29"/>
    <w:rsid w:val="001B65EE"/>
    <w:rsid w:val="001B6994"/>
    <w:rsid w:val="001B6A76"/>
    <w:rsid w:val="001B6F5A"/>
    <w:rsid w:val="001B7020"/>
    <w:rsid w:val="001B73FB"/>
    <w:rsid w:val="001C002D"/>
    <w:rsid w:val="001C0115"/>
    <w:rsid w:val="001C01B2"/>
    <w:rsid w:val="001C07DB"/>
    <w:rsid w:val="001C0CCF"/>
    <w:rsid w:val="001C172C"/>
    <w:rsid w:val="001C1C9B"/>
    <w:rsid w:val="001C2587"/>
    <w:rsid w:val="001C25D0"/>
    <w:rsid w:val="001C27FF"/>
    <w:rsid w:val="001C2DEC"/>
    <w:rsid w:val="001C3406"/>
    <w:rsid w:val="001C50F0"/>
    <w:rsid w:val="001C5AA0"/>
    <w:rsid w:val="001C5DD4"/>
    <w:rsid w:val="001C6129"/>
    <w:rsid w:val="001C628A"/>
    <w:rsid w:val="001C66FD"/>
    <w:rsid w:val="001C6C8D"/>
    <w:rsid w:val="001C74A5"/>
    <w:rsid w:val="001C76C3"/>
    <w:rsid w:val="001C7F0D"/>
    <w:rsid w:val="001D0567"/>
    <w:rsid w:val="001D0854"/>
    <w:rsid w:val="001D112E"/>
    <w:rsid w:val="001D1959"/>
    <w:rsid w:val="001D2426"/>
    <w:rsid w:val="001D2E4C"/>
    <w:rsid w:val="001D2FA5"/>
    <w:rsid w:val="001D3030"/>
    <w:rsid w:val="001D3D2B"/>
    <w:rsid w:val="001D40A8"/>
    <w:rsid w:val="001D4F7E"/>
    <w:rsid w:val="001D51E7"/>
    <w:rsid w:val="001D5221"/>
    <w:rsid w:val="001D556F"/>
    <w:rsid w:val="001D5AAB"/>
    <w:rsid w:val="001D5B16"/>
    <w:rsid w:val="001D60B6"/>
    <w:rsid w:val="001D621C"/>
    <w:rsid w:val="001D6A92"/>
    <w:rsid w:val="001D6C33"/>
    <w:rsid w:val="001E005C"/>
    <w:rsid w:val="001E0396"/>
    <w:rsid w:val="001E04F8"/>
    <w:rsid w:val="001E083B"/>
    <w:rsid w:val="001E0B51"/>
    <w:rsid w:val="001E0BA5"/>
    <w:rsid w:val="001E0C90"/>
    <w:rsid w:val="001E108E"/>
    <w:rsid w:val="001E1760"/>
    <w:rsid w:val="001E1E08"/>
    <w:rsid w:val="001E21F4"/>
    <w:rsid w:val="001E2B73"/>
    <w:rsid w:val="001E2F58"/>
    <w:rsid w:val="001E2FC9"/>
    <w:rsid w:val="001E3157"/>
    <w:rsid w:val="001E3C24"/>
    <w:rsid w:val="001E58A6"/>
    <w:rsid w:val="001E5C3C"/>
    <w:rsid w:val="001E694D"/>
    <w:rsid w:val="001E6E04"/>
    <w:rsid w:val="001E73E8"/>
    <w:rsid w:val="001E7719"/>
    <w:rsid w:val="001E7A68"/>
    <w:rsid w:val="001E7ADA"/>
    <w:rsid w:val="001F004A"/>
    <w:rsid w:val="001F0068"/>
    <w:rsid w:val="001F099F"/>
    <w:rsid w:val="001F1445"/>
    <w:rsid w:val="001F1971"/>
    <w:rsid w:val="001F1C4C"/>
    <w:rsid w:val="001F20B2"/>
    <w:rsid w:val="001F2641"/>
    <w:rsid w:val="001F2717"/>
    <w:rsid w:val="001F2D03"/>
    <w:rsid w:val="001F3661"/>
    <w:rsid w:val="001F4092"/>
    <w:rsid w:val="001F47B3"/>
    <w:rsid w:val="001F49CF"/>
    <w:rsid w:val="001F4F99"/>
    <w:rsid w:val="001F5589"/>
    <w:rsid w:val="001F5C87"/>
    <w:rsid w:val="001F60FD"/>
    <w:rsid w:val="001F63AD"/>
    <w:rsid w:val="001F63CC"/>
    <w:rsid w:val="001F6923"/>
    <w:rsid w:val="001F70C1"/>
    <w:rsid w:val="001F7209"/>
    <w:rsid w:val="001F7D3D"/>
    <w:rsid w:val="00200740"/>
    <w:rsid w:val="0020076F"/>
    <w:rsid w:val="0020097D"/>
    <w:rsid w:val="0020112C"/>
    <w:rsid w:val="00202ABF"/>
    <w:rsid w:val="00203B5A"/>
    <w:rsid w:val="00203D33"/>
    <w:rsid w:val="00205C4F"/>
    <w:rsid w:val="00205D99"/>
    <w:rsid w:val="00207035"/>
    <w:rsid w:val="0020715E"/>
    <w:rsid w:val="002071B8"/>
    <w:rsid w:val="0020727B"/>
    <w:rsid w:val="00207501"/>
    <w:rsid w:val="00207A2E"/>
    <w:rsid w:val="00207D09"/>
    <w:rsid w:val="00207EBE"/>
    <w:rsid w:val="002104FF"/>
    <w:rsid w:val="002106C3"/>
    <w:rsid w:val="00211E08"/>
    <w:rsid w:val="00212718"/>
    <w:rsid w:val="00212E41"/>
    <w:rsid w:val="002130FB"/>
    <w:rsid w:val="002131CF"/>
    <w:rsid w:val="002131FF"/>
    <w:rsid w:val="002133C9"/>
    <w:rsid w:val="002134BC"/>
    <w:rsid w:val="00213630"/>
    <w:rsid w:val="00213C60"/>
    <w:rsid w:val="00214422"/>
    <w:rsid w:val="00214CC3"/>
    <w:rsid w:val="00214E4E"/>
    <w:rsid w:val="00214EA8"/>
    <w:rsid w:val="00214F57"/>
    <w:rsid w:val="00215AF5"/>
    <w:rsid w:val="00215BAE"/>
    <w:rsid w:val="00215E96"/>
    <w:rsid w:val="0021647A"/>
    <w:rsid w:val="002165C1"/>
    <w:rsid w:val="002165DD"/>
    <w:rsid w:val="00217206"/>
    <w:rsid w:val="002173E4"/>
    <w:rsid w:val="002174FE"/>
    <w:rsid w:val="002177AB"/>
    <w:rsid w:val="00217925"/>
    <w:rsid w:val="00217ADE"/>
    <w:rsid w:val="00220291"/>
    <w:rsid w:val="002202A1"/>
    <w:rsid w:val="002203AD"/>
    <w:rsid w:val="0022051E"/>
    <w:rsid w:val="002205FE"/>
    <w:rsid w:val="0022081F"/>
    <w:rsid w:val="002212A5"/>
    <w:rsid w:val="00221436"/>
    <w:rsid w:val="00221C67"/>
    <w:rsid w:val="002224C4"/>
    <w:rsid w:val="00222532"/>
    <w:rsid w:val="002226E5"/>
    <w:rsid w:val="00222896"/>
    <w:rsid w:val="0022294A"/>
    <w:rsid w:val="00222C28"/>
    <w:rsid w:val="00223BDC"/>
    <w:rsid w:val="002242E5"/>
    <w:rsid w:val="00224B2B"/>
    <w:rsid w:val="002257CE"/>
    <w:rsid w:val="00226BD4"/>
    <w:rsid w:val="00227143"/>
    <w:rsid w:val="002271EC"/>
    <w:rsid w:val="00227206"/>
    <w:rsid w:val="00227400"/>
    <w:rsid w:val="002274CA"/>
    <w:rsid w:val="002301DC"/>
    <w:rsid w:val="002302A7"/>
    <w:rsid w:val="002302CF"/>
    <w:rsid w:val="00230C3E"/>
    <w:rsid w:val="00231368"/>
    <w:rsid w:val="002313B8"/>
    <w:rsid w:val="002313EC"/>
    <w:rsid w:val="002314F6"/>
    <w:rsid w:val="002322A5"/>
    <w:rsid w:val="00232C5C"/>
    <w:rsid w:val="00232FF3"/>
    <w:rsid w:val="0023315D"/>
    <w:rsid w:val="00234117"/>
    <w:rsid w:val="00234156"/>
    <w:rsid w:val="002358E9"/>
    <w:rsid w:val="00235CAC"/>
    <w:rsid w:val="00235F10"/>
    <w:rsid w:val="002367CD"/>
    <w:rsid w:val="00236CB4"/>
    <w:rsid w:val="00237089"/>
    <w:rsid w:val="0024029E"/>
    <w:rsid w:val="0024032D"/>
    <w:rsid w:val="00240B47"/>
    <w:rsid w:val="002414C1"/>
    <w:rsid w:val="00241CA6"/>
    <w:rsid w:val="00241D2B"/>
    <w:rsid w:val="00241E0E"/>
    <w:rsid w:val="00242946"/>
    <w:rsid w:val="0024296A"/>
    <w:rsid w:val="00242E11"/>
    <w:rsid w:val="0024319C"/>
    <w:rsid w:val="002435BA"/>
    <w:rsid w:val="0024378E"/>
    <w:rsid w:val="002438EA"/>
    <w:rsid w:val="00243CFE"/>
    <w:rsid w:val="00243D50"/>
    <w:rsid w:val="00243E54"/>
    <w:rsid w:val="00244125"/>
    <w:rsid w:val="0024477B"/>
    <w:rsid w:val="0024513D"/>
    <w:rsid w:val="00245291"/>
    <w:rsid w:val="0024591D"/>
    <w:rsid w:val="00245C14"/>
    <w:rsid w:val="00245C91"/>
    <w:rsid w:val="002476AE"/>
    <w:rsid w:val="00250E87"/>
    <w:rsid w:val="002510BE"/>
    <w:rsid w:val="00251385"/>
    <w:rsid w:val="002515AB"/>
    <w:rsid w:val="00251BD8"/>
    <w:rsid w:val="00251C3D"/>
    <w:rsid w:val="00251DEF"/>
    <w:rsid w:val="00251F04"/>
    <w:rsid w:val="0025241D"/>
    <w:rsid w:val="00252F04"/>
    <w:rsid w:val="0025340A"/>
    <w:rsid w:val="0025342E"/>
    <w:rsid w:val="0025348C"/>
    <w:rsid w:val="00253684"/>
    <w:rsid w:val="00253784"/>
    <w:rsid w:val="00254133"/>
    <w:rsid w:val="002541E2"/>
    <w:rsid w:val="002541F0"/>
    <w:rsid w:val="0025444E"/>
    <w:rsid w:val="00254A14"/>
    <w:rsid w:val="00254CA5"/>
    <w:rsid w:val="00255198"/>
    <w:rsid w:val="002551D0"/>
    <w:rsid w:val="0025559E"/>
    <w:rsid w:val="002555A2"/>
    <w:rsid w:val="00255C13"/>
    <w:rsid w:val="00255DBB"/>
    <w:rsid w:val="00256189"/>
    <w:rsid w:val="002565DB"/>
    <w:rsid w:val="002572BF"/>
    <w:rsid w:val="00257828"/>
    <w:rsid w:val="00260066"/>
    <w:rsid w:val="00260356"/>
    <w:rsid w:val="00261BA5"/>
    <w:rsid w:val="00261FD0"/>
    <w:rsid w:val="002622E3"/>
    <w:rsid w:val="00262615"/>
    <w:rsid w:val="0026276A"/>
    <w:rsid w:val="00262DBE"/>
    <w:rsid w:val="00262FF2"/>
    <w:rsid w:val="0026313D"/>
    <w:rsid w:val="00263933"/>
    <w:rsid w:val="002644AC"/>
    <w:rsid w:val="002645C8"/>
    <w:rsid w:val="00264CBF"/>
    <w:rsid w:val="002656E1"/>
    <w:rsid w:val="00265B7B"/>
    <w:rsid w:val="002669C1"/>
    <w:rsid w:val="00266B62"/>
    <w:rsid w:val="00266DC0"/>
    <w:rsid w:val="00267B72"/>
    <w:rsid w:val="00270167"/>
    <w:rsid w:val="00270291"/>
    <w:rsid w:val="00270422"/>
    <w:rsid w:val="002706B4"/>
    <w:rsid w:val="0027092C"/>
    <w:rsid w:val="00270AD9"/>
    <w:rsid w:val="00271703"/>
    <w:rsid w:val="00271B8D"/>
    <w:rsid w:val="00271CB9"/>
    <w:rsid w:val="00272789"/>
    <w:rsid w:val="00272DA3"/>
    <w:rsid w:val="00273018"/>
    <w:rsid w:val="00273622"/>
    <w:rsid w:val="00273659"/>
    <w:rsid w:val="00274AB0"/>
    <w:rsid w:val="00275543"/>
    <w:rsid w:val="00275A44"/>
    <w:rsid w:val="00275FAC"/>
    <w:rsid w:val="00275FFB"/>
    <w:rsid w:val="002764D0"/>
    <w:rsid w:val="0027665D"/>
    <w:rsid w:val="00276693"/>
    <w:rsid w:val="00276AEE"/>
    <w:rsid w:val="00277178"/>
    <w:rsid w:val="00277216"/>
    <w:rsid w:val="002805EA"/>
    <w:rsid w:val="0028077F"/>
    <w:rsid w:val="002808A8"/>
    <w:rsid w:val="00280980"/>
    <w:rsid w:val="00280EC4"/>
    <w:rsid w:val="00281B1D"/>
    <w:rsid w:val="00281C97"/>
    <w:rsid w:val="0028248B"/>
    <w:rsid w:val="002824F7"/>
    <w:rsid w:val="00282534"/>
    <w:rsid w:val="002827B6"/>
    <w:rsid w:val="00282BA3"/>
    <w:rsid w:val="00283139"/>
    <w:rsid w:val="002838AF"/>
    <w:rsid w:val="002848BB"/>
    <w:rsid w:val="002852A0"/>
    <w:rsid w:val="002853F1"/>
    <w:rsid w:val="00285416"/>
    <w:rsid w:val="00285A28"/>
    <w:rsid w:val="00285B9B"/>
    <w:rsid w:val="00285C5B"/>
    <w:rsid w:val="00285ECC"/>
    <w:rsid w:val="002863F3"/>
    <w:rsid w:val="0028733B"/>
    <w:rsid w:val="00287C14"/>
    <w:rsid w:val="002906C8"/>
    <w:rsid w:val="00290786"/>
    <w:rsid w:val="00290BE9"/>
    <w:rsid w:val="00290F2E"/>
    <w:rsid w:val="00291CC8"/>
    <w:rsid w:val="00291D5C"/>
    <w:rsid w:val="00291FDC"/>
    <w:rsid w:val="002920E3"/>
    <w:rsid w:val="0029236F"/>
    <w:rsid w:val="002924C4"/>
    <w:rsid w:val="002926DA"/>
    <w:rsid w:val="00292BA1"/>
    <w:rsid w:val="00292BCF"/>
    <w:rsid w:val="00293017"/>
    <w:rsid w:val="00293432"/>
    <w:rsid w:val="002936FB"/>
    <w:rsid w:val="0029391D"/>
    <w:rsid w:val="00294763"/>
    <w:rsid w:val="00295AA4"/>
    <w:rsid w:val="00295B17"/>
    <w:rsid w:val="00295C60"/>
    <w:rsid w:val="00295CBA"/>
    <w:rsid w:val="00295D6F"/>
    <w:rsid w:val="00296010"/>
    <w:rsid w:val="002964A1"/>
    <w:rsid w:val="00296DBA"/>
    <w:rsid w:val="00297237"/>
    <w:rsid w:val="002A019D"/>
    <w:rsid w:val="002A04E5"/>
    <w:rsid w:val="002A06B7"/>
    <w:rsid w:val="002A0CCB"/>
    <w:rsid w:val="002A1818"/>
    <w:rsid w:val="002A1A27"/>
    <w:rsid w:val="002A24E5"/>
    <w:rsid w:val="002A25EF"/>
    <w:rsid w:val="002A273D"/>
    <w:rsid w:val="002A2B5A"/>
    <w:rsid w:val="002A3054"/>
    <w:rsid w:val="002A381F"/>
    <w:rsid w:val="002A3C20"/>
    <w:rsid w:val="002A3FD6"/>
    <w:rsid w:val="002A4033"/>
    <w:rsid w:val="002A45C0"/>
    <w:rsid w:val="002A4E95"/>
    <w:rsid w:val="002A51D1"/>
    <w:rsid w:val="002A548E"/>
    <w:rsid w:val="002A5518"/>
    <w:rsid w:val="002A5A96"/>
    <w:rsid w:val="002A5DBB"/>
    <w:rsid w:val="002A6161"/>
    <w:rsid w:val="002A6535"/>
    <w:rsid w:val="002A747E"/>
    <w:rsid w:val="002A7652"/>
    <w:rsid w:val="002B008A"/>
    <w:rsid w:val="002B014B"/>
    <w:rsid w:val="002B0C4B"/>
    <w:rsid w:val="002B16F9"/>
    <w:rsid w:val="002B174F"/>
    <w:rsid w:val="002B1AEF"/>
    <w:rsid w:val="002B1B04"/>
    <w:rsid w:val="002B2232"/>
    <w:rsid w:val="002B2F61"/>
    <w:rsid w:val="002B347D"/>
    <w:rsid w:val="002B375D"/>
    <w:rsid w:val="002B3899"/>
    <w:rsid w:val="002B3D3D"/>
    <w:rsid w:val="002B3FEC"/>
    <w:rsid w:val="002B47F1"/>
    <w:rsid w:val="002B485B"/>
    <w:rsid w:val="002B715A"/>
    <w:rsid w:val="002B7419"/>
    <w:rsid w:val="002B7876"/>
    <w:rsid w:val="002C00E0"/>
    <w:rsid w:val="002C0269"/>
    <w:rsid w:val="002C02BE"/>
    <w:rsid w:val="002C0879"/>
    <w:rsid w:val="002C0939"/>
    <w:rsid w:val="002C0C5A"/>
    <w:rsid w:val="002C0EAF"/>
    <w:rsid w:val="002C1F32"/>
    <w:rsid w:val="002C2E8F"/>
    <w:rsid w:val="002C2EE0"/>
    <w:rsid w:val="002C4B2E"/>
    <w:rsid w:val="002C4C05"/>
    <w:rsid w:val="002C4CBE"/>
    <w:rsid w:val="002C4D6A"/>
    <w:rsid w:val="002C5029"/>
    <w:rsid w:val="002C5F99"/>
    <w:rsid w:val="002C617F"/>
    <w:rsid w:val="002C6587"/>
    <w:rsid w:val="002C7BC5"/>
    <w:rsid w:val="002C7E2C"/>
    <w:rsid w:val="002D0454"/>
    <w:rsid w:val="002D0500"/>
    <w:rsid w:val="002D06EB"/>
    <w:rsid w:val="002D0D13"/>
    <w:rsid w:val="002D0E9D"/>
    <w:rsid w:val="002D11AE"/>
    <w:rsid w:val="002D12AA"/>
    <w:rsid w:val="002D135A"/>
    <w:rsid w:val="002D1A70"/>
    <w:rsid w:val="002D2373"/>
    <w:rsid w:val="002D2717"/>
    <w:rsid w:val="002D2C45"/>
    <w:rsid w:val="002D2DE1"/>
    <w:rsid w:val="002D330C"/>
    <w:rsid w:val="002D3DC7"/>
    <w:rsid w:val="002D3E8B"/>
    <w:rsid w:val="002D4BFE"/>
    <w:rsid w:val="002D518D"/>
    <w:rsid w:val="002D574F"/>
    <w:rsid w:val="002D64DE"/>
    <w:rsid w:val="002D672C"/>
    <w:rsid w:val="002D6CD5"/>
    <w:rsid w:val="002D6E10"/>
    <w:rsid w:val="002D7010"/>
    <w:rsid w:val="002D73BB"/>
    <w:rsid w:val="002D7817"/>
    <w:rsid w:val="002D788B"/>
    <w:rsid w:val="002D7930"/>
    <w:rsid w:val="002D7E13"/>
    <w:rsid w:val="002D7EFC"/>
    <w:rsid w:val="002E01C3"/>
    <w:rsid w:val="002E0362"/>
    <w:rsid w:val="002E1081"/>
    <w:rsid w:val="002E156F"/>
    <w:rsid w:val="002E1757"/>
    <w:rsid w:val="002E1BA9"/>
    <w:rsid w:val="002E21A5"/>
    <w:rsid w:val="002E2C7E"/>
    <w:rsid w:val="002E34FE"/>
    <w:rsid w:val="002E375B"/>
    <w:rsid w:val="002E3AC4"/>
    <w:rsid w:val="002E3BFC"/>
    <w:rsid w:val="002E3E2C"/>
    <w:rsid w:val="002E3E7D"/>
    <w:rsid w:val="002E41D6"/>
    <w:rsid w:val="002E4310"/>
    <w:rsid w:val="002E49FF"/>
    <w:rsid w:val="002E5587"/>
    <w:rsid w:val="002E5724"/>
    <w:rsid w:val="002E57B0"/>
    <w:rsid w:val="002E5E4D"/>
    <w:rsid w:val="002E62DF"/>
    <w:rsid w:val="002E641B"/>
    <w:rsid w:val="002E692C"/>
    <w:rsid w:val="002E6FE0"/>
    <w:rsid w:val="002E70B8"/>
    <w:rsid w:val="002E75B2"/>
    <w:rsid w:val="002E7BE0"/>
    <w:rsid w:val="002E7EB9"/>
    <w:rsid w:val="002F016F"/>
    <w:rsid w:val="002F03D8"/>
    <w:rsid w:val="002F0451"/>
    <w:rsid w:val="002F0871"/>
    <w:rsid w:val="002F1532"/>
    <w:rsid w:val="002F1FE4"/>
    <w:rsid w:val="002F2389"/>
    <w:rsid w:val="002F2A10"/>
    <w:rsid w:val="002F3CF3"/>
    <w:rsid w:val="002F4089"/>
    <w:rsid w:val="002F45FA"/>
    <w:rsid w:val="002F4BF6"/>
    <w:rsid w:val="002F5234"/>
    <w:rsid w:val="002F56FA"/>
    <w:rsid w:val="002F58A5"/>
    <w:rsid w:val="002F6785"/>
    <w:rsid w:val="002F6998"/>
    <w:rsid w:val="002F6E3A"/>
    <w:rsid w:val="002F7528"/>
    <w:rsid w:val="002F75D3"/>
    <w:rsid w:val="002F79AE"/>
    <w:rsid w:val="002F7F2D"/>
    <w:rsid w:val="00300B7D"/>
    <w:rsid w:val="00300E72"/>
    <w:rsid w:val="0030179B"/>
    <w:rsid w:val="00301A2F"/>
    <w:rsid w:val="00302AB6"/>
    <w:rsid w:val="00303523"/>
    <w:rsid w:val="00303637"/>
    <w:rsid w:val="00303A52"/>
    <w:rsid w:val="00303A93"/>
    <w:rsid w:val="0030444A"/>
    <w:rsid w:val="00304C7B"/>
    <w:rsid w:val="0030587C"/>
    <w:rsid w:val="00305AF3"/>
    <w:rsid w:val="00306E29"/>
    <w:rsid w:val="00306FDF"/>
    <w:rsid w:val="003072C1"/>
    <w:rsid w:val="00307306"/>
    <w:rsid w:val="00307F1B"/>
    <w:rsid w:val="00310111"/>
    <w:rsid w:val="003104C9"/>
    <w:rsid w:val="00310522"/>
    <w:rsid w:val="003105F2"/>
    <w:rsid w:val="00310692"/>
    <w:rsid w:val="0031097A"/>
    <w:rsid w:val="003109BC"/>
    <w:rsid w:val="00310AD8"/>
    <w:rsid w:val="00310BB1"/>
    <w:rsid w:val="00311C4C"/>
    <w:rsid w:val="00311EBC"/>
    <w:rsid w:val="00311FC5"/>
    <w:rsid w:val="003121BE"/>
    <w:rsid w:val="00312436"/>
    <w:rsid w:val="00312CD1"/>
    <w:rsid w:val="00313A99"/>
    <w:rsid w:val="00313B1D"/>
    <w:rsid w:val="00313C69"/>
    <w:rsid w:val="00313D8E"/>
    <w:rsid w:val="00313DCA"/>
    <w:rsid w:val="003142F9"/>
    <w:rsid w:val="00315261"/>
    <w:rsid w:val="003155DA"/>
    <w:rsid w:val="00316AFE"/>
    <w:rsid w:val="00316B63"/>
    <w:rsid w:val="00317137"/>
    <w:rsid w:val="00317E16"/>
    <w:rsid w:val="003206BB"/>
    <w:rsid w:val="00321C53"/>
    <w:rsid w:val="00321F5C"/>
    <w:rsid w:val="00322B14"/>
    <w:rsid w:val="003234B9"/>
    <w:rsid w:val="00323650"/>
    <w:rsid w:val="00323663"/>
    <w:rsid w:val="0032391F"/>
    <w:rsid w:val="00323C9D"/>
    <w:rsid w:val="003240CE"/>
    <w:rsid w:val="00324239"/>
    <w:rsid w:val="00324645"/>
    <w:rsid w:val="00324913"/>
    <w:rsid w:val="00324A4D"/>
    <w:rsid w:val="00324ADF"/>
    <w:rsid w:val="0032521F"/>
    <w:rsid w:val="003268CE"/>
    <w:rsid w:val="00326D2D"/>
    <w:rsid w:val="0032776D"/>
    <w:rsid w:val="00327A6C"/>
    <w:rsid w:val="0033008B"/>
    <w:rsid w:val="00330101"/>
    <w:rsid w:val="0033049F"/>
    <w:rsid w:val="00330B92"/>
    <w:rsid w:val="00330EA9"/>
    <w:rsid w:val="00331691"/>
    <w:rsid w:val="00331BA5"/>
    <w:rsid w:val="00331C46"/>
    <w:rsid w:val="00331C47"/>
    <w:rsid w:val="00331C62"/>
    <w:rsid w:val="0033298E"/>
    <w:rsid w:val="00332A76"/>
    <w:rsid w:val="003332E1"/>
    <w:rsid w:val="003332FB"/>
    <w:rsid w:val="00333308"/>
    <w:rsid w:val="0033402F"/>
    <w:rsid w:val="0033412E"/>
    <w:rsid w:val="00334B52"/>
    <w:rsid w:val="00334D9E"/>
    <w:rsid w:val="00335290"/>
    <w:rsid w:val="00335359"/>
    <w:rsid w:val="00335941"/>
    <w:rsid w:val="00335CA7"/>
    <w:rsid w:val="0033630E"/>
    <w:rsid w:val="00336534"/>
    <w:rsid w:val="00336765"/>
    <w:rsid w:val="00336966"/>
    <w:rsid w:val="00340098"/>
    <w:rsid w:val="0034014D"/>
    <w:rsid w:val="003407CE"/>
    <w:rsid w:val="0034268C"/>
    <w:rsid w:val="003428FC"/>
    <w:rsid w:val="0034369B"/>
    <w:rsid w:val="0034414C"/>
    <w:rsid w:val="00344385"/>
    <w:rsid w:val="003443F7"/>
    <w:rsid w:val="00344954"/>
    <w:rsid w:val="00345254"/>
    <w:rsid w:val="00345CD3"/>
    <w:rsid w:val="00345F27"/>
    <w:rsid w:val="0034684D"/>
    <w:rsid w:val="00346CAE"/>
    <w:rsid w:val="00347999"/>
    <w:rsid w:val="00347D90"/>
    <w:rsid w:val="003501E4"/>
    <w:rsid w:val="0035037F"/>
    <w:rsid w:val="0035091A"/>
    <w:rsid w:val="0035097A"/>
    <w:rsid w:val="00350C2A"/>
    <w:rsid w:val="0035117B"/>
    <w:rsid w:val="003519C5"/>
    <w:rsid w:val="00351E6D"/>
    <w:rsid w:val="003525FA"/>
    <w:rsid w:val="003533F1"/>
    <w:rsid w:val="00353C44"/>
    <w:rsid w:val="00354057"/>
    <w:rsid w:val="00354513"/>
    <w:rsid w:val="00354792"/>
    <w:rsid w:val="00354AB1"/>
    <w:rsid w:val="00354F58"/>
    <w:rsid w:val="003558D5"/>
    <w:rsid w:val="003559F3"/>
    <w:rsid w:val="00356251"/>
    <w:rsid w:val="0035653A"/>
    <w:rsid w:val="003565CC"/>
    <w:rsid w:val="003565F6"/>
    <w:rsid w:val="00356608"/>
    <w:rsid w:val="00356F72"/>
    <w:rsid w:val="00357AF7"/>
    <w:rsid w:val="00357CC9"/>
    <w:rsid w:val="00357D61"/>
    <w:rsid w:val="00357E15"/>
    <w:rsid w:val="00360E3F"/>
    <w:rsid w:val="0036149B"/>
    <w:rsid w:val="00361DE4"/>
    <w:rsid w:val="0036286A"/>
    <w:rsid w:val="00363040"/>
    <w:rsid w:val="003634EB"/>
    <w:rsid w:val="00364F4A"/>
    <w:rsid w:val="003661B8"/>
    <w:rsid w:val="003664BA"/>
    <w:rsid w:val="00366AE1"/>
    <w:rsid w:val="00366CD6"/>
    <w:rsid w:val="00367FBC"/>
    <w:rsid w:val="00370057"/>
    <w:rsid w:val="00370420"/>
    <w:rsid w:val="00370CD2"/>
    <w:rsid w:val="00371044"/>
    <w:rsid w:val="00371133"/>
    <w:rsid w:val="003712E0"/>
    <w:rsid w:val="0037211B"/>
    <w:rsid w:val="003727AA"/>
    <w:rsid w:val="00372E44"/>
    <w:rsid w:val="003734D0"/>
    <w:rsid w:val="003738B2"/>
    <w:rsid w:val="00373A43"/>
    <w:rsid w:val="00373B18"/>
    <w:rsid w:val="0037403C"/>
    <w:rsid w:val="003742B7"/>
    <w:rsid w:val="00374D0B"/>
    <w:rsid w:val="00375057"/>
    <w:rsid w:val="0037507F"/>
    <w:rsid w:val="00376000"/>
    <w:rsid w:val="00376108"/>
    <w:rsid w:val="00376AFA"/>
    <w:rsid w:val="00376EFD"/>
    <w:rsid w:val="003771A9"/>
    <w:rsid w:val="00377C63"/>
    <w:rsid w:val="00377E9B"/>
    <w:rsid w:val="003800B2"/>
    <w:rsid w:val="00380188"/>
    <w:rsid w:val="00380912"/>
    <w:rsid w:val="00380BB0"/>
    <w:rsid w:val="00380BD2"/>
    <w:rsid w:val="00380FCF"/>
    <w:rsid w:val="003810B2"/>
    <w:rsid w:val="00381D47"/>
    <w:rsid w:val="00381E67"/>
    <w:rsid w:val="00381E96"/>
    <w:rsid w:val="00382186"/>
    <w:rsid w:val="0038218D"/>
    <w:rsid w:val="00382944"/>
    <w:rsid w:val="00382A9D"/>
    <w:rsid w:val="00383026"/>
    <w:rsid w:val="0038322C"/>
    <w:rsid w:val="00383ED1"/>
    <w:rsid w:val="00385413"/>
    <w:rsid w:val="0038556B"/>
    <w:rsid w:val="00385E52"/>
    <w:rsid w:val="00385ED9"/>
    <w:rsid w:val="00385FC9"/>
    <w:rsid w:val="0038609C"/>
    <w:rsid w:val="00386B44"/>
    <w:rsid w:val="00387306"/>
    <w:rsid w:val="00387367"/>
    <w:rsid w:val="00387394"/>
    <w:rsid w:val="00387C56"/>
    <w:rsid w:val="0039008D"/>
    <w:rsid w:val="00390118"/>
    <w:rsid w:val="00390166"/>
    <w:rsid w:val="0039164F"/>
    <w:rsid w:val="00391E31"/>
    <w:rsid w:val="00392009"/>
    <w:rsid w:val="0039341C"/>
    <w:rsid w:val="00393687"/>
    <w:rsid w:val="0039541A"/>
    <w:rsid w:val="003967A3"/>
    <w:rsid w:val="003969B9"/>
    <w:rsid w:val="00396D1D"/>
    <w:rsid w:val="00396E5F"/>
    <w:rsid w:val="00397A72"/>
    <w:rsid w:val="00397BE7"/>
    <w:rsid w:val="00397EA0"/>
    <w:rsid w:val="003A0E72"/>
    <w:rsid w:val="003A0ED0"/>
    <w:rsid w:val="003A139D"/>
    <w:rsid w:val="003A1A9A"/>
    <w:rsid w:val="003A1BAE"/>
    <w:rsid w:val="003A1E9B"/>
    <w:rsid w:val="003A2880"/>
    <w:rsid w:val="003A2EF4"/>
    <w:rsid w:val="003A387D"/>
    <w:rsid w:val="003A3A61"/>
    <w:rsid w:val="003A3A91"/>
    <w:rsid w:val="003A3D30"/>
    <w:rsid w:val="003A4249"/>
    <w:rsid w:val="003A4F51"/>
    <w:rsid w:val="003A4F8C"/>
    <w:rsid w:val="003A5100"/>
    <w:rsid w:val="003A55EE"/>
    <w:rsid w:val="003A5A62"/>
    <w:rsid w:val="003A616A"/>
    <w:rsid w:val="003A64B8"/>
    <w:rsid w:val="003A65A9"/>
    <w:rsid w:val="003A669B"/>
    <w:rsid w:val="003A705E"/>
    <w:rsid w:val="003A72D3"/>
    <w:rsid w:val="003A7D6A"/>
    <w:rsid w:val="003A7DAE"/>
    <w:rsid w:val="003B0AEE"/>
    <w:rsid w:val="003B11BC"/>
    <w:rsid w:val="003B13B2"/>
    <w:rsid w:val="003B140A"/>
    <w:rsid w:val="003B15A1"/>
    <w:rsid w:val="003B18E4"/>
    <w:rsid w:val="003B1F92"/>
    <w:rsid w:val="003B22C4"/>
    <w:rsid w:val="003B2538"/>
    <w:rsid w:val="003B25D3"/>
    <w:rsid w:val="003B2664"/>
    <w:rsid w:val="003B2819"/>
    <w:rsid w:val="003B2EF7"/>
    <w:rsid w:val="003B3041"/>
    <w:rsid w:val="003B30F4"/>
    <w:rsid w:val="003B318B"/>
    <w:rsid w:val="003B4719"/>
    <w:rsid w:val="003B473A"/>
    <w:rsid w:val="003B496E"/>
    <w:rsid w:val="003B4F29"/>
    <w:rsid w:val="003B4F91"/>
    <w:rsid w:val="003B51E8"/>
    <w:rsid w:val="003B5827"/>
    <w:rsid w:val="003B5971"/>
    <w:rsid w:val="003B5EA4"/>
    <w:rsid w:val="003B6F10"/>
    <w:rsid w:val="003B708B"/>
    <w:rsid w:val="003B75D8"/>
    <w:rsid w:val="003B7BFC"/>
    <w:rsid w:val="003C0427"/>
    <w:rsid w:val="003C043A"/>
    <w:rsid w:val="003C083A"/>
    <w:rsid w:val="003C0DE3"/>
    <w:rsid w:val="003C0ED6"/>
    <w:rsid w:val="003C11A6"/>
    <w:rsid w:val="003C1A63"/>
    <w:rsid w:val="003C1F71"/>
    <w:rsid w:val="003C290C"/>
    <w:rsid w:val="003C2A55"/>
    <w:rsid w:val="003C2A66"/>
    <w:rsid w:val="003C325E"/>
    <w:rsid w:val="003C3622"/>
    <w:rsid w:val="003C3753"/>
    <w:rsid w:val="003C3A30"/>
    <w:rsid w:val="003C3F41"/>
    <w:rsid w:val="003C42D7"/>
    <w:rsid w:val="003C4B69"/>
    <w:rsid w:val="003C54E6"/>
    <w:rsid w:val="003C59A2"/>
    <w:rsid w:val="003C5DB4"/>
    <w:rsid w:val="003C68B6"/>
    <w:rsid w:val="003C69FC"/>
    <w:rsid w:val="003C6E5B"/>
    <w:rsid w:val="003C6FAC"/>
    <w:rsid w:val="003C76A5"/>
    <w:rsid w:val="003D0108"/>
    <w:rsid w:val="003D04E2"/>
    <w:rsid w:val="003D12DC"/>
    <w:rsid w:val="003D1A4C"/>
    <w:rsid w:val="003D1AF8"/>
    <w:rsid w:val="003D212E"/>
    <w:rsid w:val="003D295D"/>
    <w:rsid w:val="003D2F3D"/>
    <w:rsid w:val="003D307F"/>
    <w:rsid w:val="003D3250"/>
    <w:rsid w:val="003D3627"/>
    <w:rsid w:val="003D4211"/>
    <w:rsid w:val="003D4D94"/>
    <w:rsid w:val="003D4E96"/>
    <w:rsid w:val="003D5594"/>
    <w:rsid w:val="003D5E79"/>
    <w:rsid w:val="003D6647"/>
    <w:rsid w:val="003D67A2"/>
    <w:rsid w:val="003D6AD2"/>
    <w:rsid w:val="003D72E2"/>
    <w:rsid w:val="003D7B7E"/>
    <w:rsid w:val="003D7C96"/>
    <w:rsid w:val="003E088C"/>
    <w:rsid w:val="003E0E75"/>
    <w:rsid w:val="003E135C"/>
    <w:rsid w:val="003E13E2"/>
    <w:rsid w:val="003E1EC3"/>
    <w:rsid w:val="003E1FD9"/>
    <w:rsid w:val="003E2203"/>
    <w:rsid w:val="003E26F7"/>
    <w:rsid w:val="003E2806"/>
    <w:rsid w:val="003E2CD1"/>
    <w:rsid w:val="003E3604"/>
    <w:rsid w:val="003E3D80"/>
    <w:rsid w:val="003E45DE"/>
    <w:rsid w:val="003E4FF4"/>
    <w:rsid w:val="003E526E"/>
    <w:rsid w:val="003E585A"/>
    <w:rsid w:val="003E5912"/>
    <w:rsid w:val="003E668A"/>
    <w:rsid w:val="003E6864"/>
    <w:rsid w:val="003E689D"/>
    <w:rsid w:val="003E6A09"/>
    <w:rsid w:val="003E6C52"/>
    <w:rsid w:val="003E6CF8"/>
    <w:rsid w:val="003E6D30"/>
    <w:rsid w:val="003E7221"/>
    <w:rsid w:val="003F0135"/>
    <w:rsid w:val="003F06FC"/>
    <w:rsid w:val="003F0CC8"/>
    <w:rsid w:val="003F0DF4"/>
    <w:rsid w:val="003F139B"/>
    <w:rsid w:val="003F148D"/>
    <w:rsid w:val="003F187C"/>
    <w:rsid w:val="003F18A4"/>
    <w:rsid w:val="003F2289"/>
    <w:rsid w:val="003F2C84"/>
    <w:rsid w:val="003F37FB"/>
    <w:rsid w:val="003F3FBD"/>
    <w:rsid w:val="003F4012"/>
    <w:rsid w:val="003F40BA"/>
    <w:rsid w:val="003F42F4"/>
    <w:rsid w:val="003F4A6E"/>
    <w:rsid w:val="003F4E11"/>
    <w:rsid w:val="003F53E7"/>
    <w:rsid w:val="003F5850"/>
    <w:rsid w:val="003F5F7D"/>
    <w:rsid w:val="003F6844"/>
    <w:rsid w:val="003F6878"/>
    <w:rsid w:val="003F6B3D"/>
    <w:rsid w:val="003F6CDA"/>
    <w:rsid w:val="003F70F0"/>
    <w:rsid w:val="003F7796"/>
    <w:rsid w:val="003F7B37"/>
    <w:rsid w:val="003F7CA7"/>
    <w:rsid w:val="003F7D0C"/>
    <w:rsid w:val="0040006D"/>
    <w:rsid w:val="0040009A"/>
    <w:rsid w:val="0040032E"/>
    <w:rsid w:val="0040039D"/>
    <w:rsid w:val="00400B2E"/>
    <w:rsid w:val="00400D97"/>
    <w:rsid w:val="00400F1E"/>
    <w:rsid w:val="00401057"/>
    <w:rsid w:val="00401261"/>
    <w:rsid w:val="00401689"/>
    <w:rsid w:val="00401766"/>
    <w:rsid w:val="00402701"/>
    <w:rsid w:val="00402A5D"/>
    <w:rsid w:val="0040304A"/>
    <w:rsid w:val="0040304B"/>
    <w:rsid w:val="00403328"/>
    <w:rsid w:val="00403360"/>
    <w:rsid w:val="00403540"/>
    <w:rsid w:val="00403571"/>
    <w:rsid w:val="0040392B"/>
    <w:rsid w:val="00403996"/>
    <w:rsid w:val="0040406B"/>
    <w:rsid w:val="00404B8D"/>
    <w:rsid w:val="0040526B"/>
    <w:rsid w:val="00405575"/>
    <w:rsid w:val="004056CD"/>
    <w:rsid w:val="00405EE6"/>
    <w:rsid w:val="00406219"/>
    <w:rsid w:val="00407123"/>
    <w:rsid w:val="00407663"/>
    <w:rsid w:val="0040767D"/>
    <w:rsid w:val="004076BE"/>
    <w:rsid w:val="00407869"/>
    <w:rsid w:val="004078EA"/>
    <w:rsid w:val="00407929"/>
    <w:rsid w:val="0041042A"/>
    <w:rsid w:val="00410702"/>
    <w:rsid w:val="00410819"/>
    <w:rsid w:val="00410980"/>
    <w:rsid w:val="00410F3E"/>
    <w:rsid w:val="00411651"/>
    <w:rsid w:val="0041167C"/>
    <w:rsid w:val="004117C2"/>
    <w:rsid w:val="0041188E"/>
    <w:rsid w:val="00412154"/>
    <w:rsid w:val="00412DD3"/>
    <w:rsid w:val="00412DF1"/>
    <w:rsid w:val="00413309"/>
    <w:rsid w:val="00413DB4"/>
    <w:rsid w:val="00414CC7"/>
    <w:rsid w:val="00414E9B"/>
    <w:rsid w:val="004151E6"/>
    <w:rsid w:val="004152C1"/>
    <w:rsid w:val="00415546"/>
    <w:rsid w:val="00415708"/>
    <w:rsid w:val="00415A63"/>
    <w:rsid w:val="00415BD7"/>
    <w:rsid w:val="00416AE1"/>
    <w:rsid w:val="004171F3"/>
    <w:rsid w:val="00417705"/>
    <w:rsid w:val="00417A92"/>
    <w:rsid w:val="0042006E"/>
    <w:rsid w:val="00420D4E"/>
    <w:rsid w:val="00421C75"/>
    <w:rsid w:val="00421F12"/>
    <w:rsid w:val="0042251D"/>
    <w:rsid w:val="00422E87"/>
    <w:rsid w:val="004230F0"/>
    <w:rsid w:val="00423595"/>
    <w:rsid w:val="004235DC"/>
    <w:rsid w:val="004240C5"/>
    <w:rsid w:val="0042493F"/>
    <w:rsid w:val="0042544C"/>
    <w:rsid w:val="00425988"/>
    <w:rsid w:val="004262D4"/>
    <w:rsid w:val="004263C7"/>
    <w:rsid w:val="00427326"/>
    <w:rsid w:val="004276BA"/>
    <w:rsid w:val="00427756"/>
    <w:rsid w:val="004278C2"/>
    <w:rsid w:val="00427CBF"/>
    <w:rsid w:val="00430572"/>
    <w:rsid w:val="00430AFA"/>
    <w:rsid w:val="00430B37"/>
    <w:rsid w:val="004317F0"/>
    <w:rsid w:val="004318AB"/>
    <w:rsid w:val="0043196B"/>
    <w:rsid w:val="00431C68"/>
    <w:rsid w:val="00432140"/>
    <w:rsid w:val="004322C5"/>
    <w:rsid w:val="004323C3"/>
    <w:rsid w:val="00433BA8"/>
    <w:rsid w:val="0043401B"/>
    <w:rsid w:val="00434B25"/>
    <w:rsid w:val="00435346"/>
    <w:rsid w:val="004353C6"/>
    <w:rsid w:val="00435C61"/>
    <w:rsid w:val="00436172"/>
    <w:rsid w:val="00436CD6"/>
    <w:rsid w:val="00436FFB"/>
    <w:rsid w:val="0043754E"/>
    <w:rsid w:val="00437576"/>
    <w:rsid w:val="00437A7A"/>
    <w:rsid w:val="00440247"/>
    <w:rsid w:val="00440525"/>
    <w:rsid w:val="004409D4"/>
    <w:rsid w:val="00440A0F"/>
    <w:rsid w:val="00441D5B"/>
    <w:rsid w:val="004426D7"/>
    <w:rsid w:val="004437EA"/>
    <w:rsid w:val="00443C39"/>
    <w:rsid w:val="00443D3C"/>
    <w:rsid w:val="00443DFB"/>
    <w:rsid w:val="004441C9"/>
    <w:rsid w:val="00444DD8"/>
    <w:rsid w:val="004455DF"/>
    <w:rsid w:val="00445718"/>
    <w:rsid w:val="004460BA"/>
    <w:rsid w:val="00446928"/>
    <w:rsid w:val="00447F40"/>
    <w:rsid w:val="00447F7B"/>
    <w:rsid w:val="00447FA6"/>
    <w:rsid w:val="0045008C"/>
    <w:rsid w:val="004500C7"/>
    <w:rsid w:val="004502C2"/>
    <w:rsid w:val="0045057D"/>
    <w:rsid w:val="00450A42"/>
    <w:rsid w:val="00450BE4"/>
    <w:rsid w:val="0045136A"/>
    <w:rsid w:val="004513B5"/>
    <w:rsid w:val="004517FA"/>
    <w:rsid w:val="0045188A"/>
    <w:rsid w:val="00451B73"/>
    <w:rsid w:val="004520A2"/>
    <w:rsid w:val="00452357"/>
    <w:rsid w:val="004525EE"/>
    <w:rsid w:val="00453145"/>
    <w:rsid w:val="004533F5"/>
    <w:rsid w:val="00453BAD"/>
    <w:rsid w:val="00454539"/>
    <w:rsid w:val="00454829"/>
    <w:rsid w:val="00454EFF"/>
    <w:rsid w:val="00455805"/>
    <w:rsid w:val="0045616D"/>
    <w:rsid w:val="004566C9"/>
    <w:rsid w:val="00456BA5"/>
    <w:rsid w:val="00456D9E"/>
    <w:rsid w:val="004573CC"/>
    <w:rsid w:val="00457409"/>
    <w:rsid w:val="00457C6D"/>
    <w:rsid w:val="00457D38"/>
    <w:rsid w:val="004601C9"/>
    <w:rsid w:val="00460598"/>
    <w:rsid w:val="00460719"/>
    <w:rsid w:val="0046088E"/>
    <w:rsid w:val="00460BF1"/>
    <w:rsid w:val="00460C37"/>
    <w:rsid w:val="00460E2C"/>
    <w:rsid w:val="00460EEA"/>
    <w:rsid w:val="00460FD1"/>
    <w:rsid w:val="00461EC6"/>
    <w:rsid w:val="00463732"/>
    <w:rsid w:val="00463F00"/>
    <w:rsid w:val="004641F8"/>
    <w:rsid w:val="00464512"/>
    <w:rsid w:val="00464D0C"/>
    <w:rsid w:val="00464FE2"/>
    <w:rsid w:val="004652DC"/>
    <w:rsid w:val="00465749"/>
    <w:rsid w:val="00465F54"/>
    <w:rsid w:val="00466794"/>
    <w:rsid w:val="00466AE7"/>
    <w:rsid w:val="0046770D"/>
    <w:rsid w:val="004677DF"/>
    <w:rsid w:val="0046790F"/>
    <w:rsid w:val="00470D84"/>
    <w:rsid w:val="00471A59"/>
    <w:rsid w:val="00471C86"/>
    <w:rsid w:val="004723CF"/>
    <w:rsid w:val="004724F0"/>
    <w:rsid w:val="00472B32"/>
    <w:rsid w:val="00472DE4"/>
    <w:rsid w:val="00473BD9"/>
    <w:rsid w:val="00473C6E"/>
    <w:rsid w:val="0047429A"/>
    <w:rsid w:val="004743F0"/>
    <w:rsid w:val="004745BA"/>
    <w:rsid w:val="004746B0"/>
    <w:rsid w:val="00474996"/>
    <w:rsid w:val="00474C25"/>
    <w:rsid w:val="004750F2"/>
    <w:rsid w:val="00476F9A"/>
    <w:rsid w:val="0047721B"/>
    <w:rsid w:val="004778BC"/>
    <w:rsid w:val="00477C8D"/>
    <w:rsid w:val="00477DFB"/>
    <w:rsid w:val="00477F73"/>
    <w:rsid w:val="00480B42"/>
    <w:rsid w:val="004819FB"/>
    <w:rsid w:val="00481E67"/>
    <w:rsid w:val="00481F2C"/>
    <w:rsid w:val="00482A19"/>
    <w:rsid w:val="00482A3B"/>
    <w:rsid w:val="00482BBE"/>
    <w:rsid w:val="00482D44"/>
    <w:rsid w:val="004832B4"/>
    <w:rsid w:val="00483610"/>
    <w:rsid w:val="00483C51"/>
    <w:rsid w:val="00483DA1"/>
    <w:rsid w:val="004843D6"/>
    <w:rsid w:val="00484436"/>
    <w:rsid w:val="00485413"/>
    <w:rsid w:val="004857C8"/>
    <w:rsid w:val="00486400"/>
    <w:rsid w:val="0048688F"/>
    <w:rsid w:val="00487730"/>
    <w:rsid w:val="004908D9"/>
    <w:rsid w:val="00490FE9"/>
    <w:rsid w:val="0049118C"/>
    <w:rsid w:val="00491221"/>
    <w:rsid w:val="00491309"/>
    <w:rsid w:val="004919EA"/>
    <w:rsid w:val="004921E9"/>
    <w:rsid w:val="00492234"/>
    <w:rsid w:val="004927E8"/>
    <w:rsid w:val="00493121"/>
    <w:rsid w:val="00493244"/>
    <w:rsid w:val="00493F9D"/>
    <w:rsid w:val="0049407C"/>
    <w:rsid w:val="0049441C"/>
    <w:rsid w:val="004945BE"/>
    <w:rsid w:val="00494C9E"/>
    <w:rsid w:val="00494E84"/>
    <w:rsid w:val="00495241"/>
    <w:rsid w:val="00495400"/>
    <w:rsid w:val="004964A4"/>
    <w:rsid w:val="00496B97"/>
    <w:rsid w:val="004976A9"/>
    <w:rsid w:val="004977CF"/>
    <w:rsid w:val="0049786F"/>
    <w:rsid w:val="00497FA3"/>
    <w:rsid w:val="004A1781"/>
    <w:rsid w:val="004A1C29"/>
    <w:rsid w:val="004A1CED"/>
    <w:rsid w:val="004A2051"/>
    <w:rsid w:val="004A2291"/>
    <w:rsid w:val="004A2293"/>
    <w:rsid w:val="004A2333"/>
    <w:rsid w:val="004A2628"/>
    <w:rsid w:val="004A2904"/>
    <w:rsid w:val="004A291F"/>
    <w:rsid w:val="004A322C"/>
    <w:rsid w:val="004A3613"/>
    <w:rsid w:val="004A3A00"/>
    <w:rsid w:val="004A3D72"/>
    <w:rsid w:val="004A3F9A"/>
    <w:rsid w:val="004A40A3"/>
    <w:rsid w:val="004A4338"/>
    <w:rsid w:val="004A45F9"/>
    <w:rsid w:val="004A4D05"/>
    <w:rsid w:val="004A61C2"/>
    <w:rsid w:val="004A683D"/>
    <w:rsid w:val="004A689C"/>
    <w:rsid w:val="004A7E76"/>
    <w:rsid w:val="004B0147"/>
    <w:rsid w:val="004B0384"/>
    <w:rsid w:val="004B09A1"/>
    <w:rsid w:val="004B1840"/>
    <w:rsid w:val="004B1B09"/>
    <w:rsid w:val="004B26B2"/>
    <w:rsid w:val="004B26DA"/>
    <w:rsid w:val="004B2D72"/>
    <w:rsid w:val="004B3E44"/>
    <w:rsid w:val="004B436A"/>
    <w:rsid w:val="004B442C"/>
    <w:rsid w:val="004B4ABC"/>
    <w:rsid w:val="004B50FA"/>
    <w:rsid w:val="004B5664"/>
    <w:rsid w:val="004B570A"/>
    <w:rsid w:val="004B57AA"/>
    <w:rsid w:val="004B5E35"/>
    <w:rsid w:val="004B6108"/>
    <w:rsid w:val="004B668E"/>
    <w:rsid w:val="004B6F71"/>
    <w:rsid w:val="004B70F0"/>
    <w:rsid w:val="004B75C0"/>
    <w:rsid w:val="004B7D41"/>
    <w:rsid w:val="004C0025"/>
    <w:rsid w:val="004C00E1"/>
    <w:rsid w:val="004C0761"/>
    <w:rsid w:val="004C0A1A"/>
    <w:rsid w:val="004C0D34"/>
    <w:rsid w:val="004C18DC"/>
    <w:rsid w:val="004C1C04"/>
    <w:rsid w:val="004C2448"/>
    <w:rsid w:val="004C2680"/>
    <w:rsid w:val="004C2CD5"/>
    <w:rsid w:val="004C301C"/>
    <w:rsid w:val="004C31A8"/>
    <w:rsid w:val="004C484B"/>
    <w:rsid w:val="004C4F10"/>
    <w:rsid w:val="004C52B0"/>
    <w:rsid w:val="004C69C0"/>
    <w:rsid w:val="004C7074"/>
    <w:rsid w:val="004D099C"/>
    <w:rsid w:val="004D1BA3"/>
    <w:rsid w:val="004D1E84"/>
    <w:rsid w:val="004D2161"/>
    <w:rsid w:val="004D21C0"/>
    <w:rsid w:val="004D424D"/>
    <w:rsid w:val="004D4506"/>
    <w:rsid w:val="004D450A"/>
    <w:rsid w:val="004D4E9B"/>
    <w:rsid w:val="004D5239"/>
    <w:rsid w:val="004D59E4"/>
    <w:rsid w:val="004D5DAB"/>
    <w:rsid w:val="004D6C3E"/>
    <w:rsid w:val="004D7C36"/>
    <w:rsid w:val="004D7D2E"/>
    <w:rsid w:val="004D7F15"/>
    <w:rsid w:val="004E01CC"/>
    <w:rsid w:val="004E035C"/>
    <w:rsid w:val="004E0A41"/>
    <w:rsid w:val="004E0BE5"/>
    <w:rsid w:val="004E1CD7"/>
    <w:rsid w:val="004E229E"/>
    <w:rsid w:val="004E25A9"/>
    <w:rsid w:val="004E305A"/>
    <w:rsid w:val="004E3D52"/>
    <w:rsid w:val="004E444F"/>
    <w:rsid w:val="004E4AAE"/>
    <w:rsid w:val="004E4DD5"/>
    <w:rsid w:val="004E4F64"/>
    <w:rsid w:val="004E5AC4"/>
    <w:rsid w:val="004E607D"/>
    <w:rsid w:val="004E66A9"/>
    <w:rsid w:val="004E6917"/>
    <w:rsid w:val="004E6D3C"/>
    <w:rsid w:val="004E72FA"/>
    <w:rsid w:val="004E79E0"/>
    <w:rsid w:val="004F004E"/>
    <w:rsid w:val="004F04CE"/>
    <w:rsid w:val="004F09B1"/>
    <w:rsid w:val="004F15A0"/>
    <w:rsid w:val="004F1BEB"/>
    <w:rsid w:val="004F20C8"/>
    <w:rsid w:val="004F2212"/>
    <w:rsid w:val="004F33A2"/>
    <w:rsid w:val="004F38A4"/>
    <w:rsid w:val="004F4344"/>
    <w:rsid w:val="004F5068"/>
    <w:rsid w:val="004F61E3"/>
    <w:rsid w:val="004F657B"/>
    <w:rsid w:val="004F66D7"/>
    <w:rsid w:val="004F71A7"/>
    <w:rsid w:val="004F72CA"/>
    <w:rsid w:val="004F7400"/>
    <w:rsid w:val="004F7452"/>
    <w:rsid w:val="004F76D3"/>
    <w:rsid w:val="004F7F5D"/>
    <w:rsid w:val="005008C3"/>
    <w:rsid w:val="0050099B"/>
    <w:rsid w:val="00501002"/>
    <w:rsid w:val="00501071"/>
    <w:rsid w:val="00501395"/>
    <w:rsid w:val="005019AD"/>
    <w:rsid w:val="0050220B"/>
    <w:rsid w:val="00502949"/>
    <w:rsid w:val="00502950"/>
    <w:rsid w:val="00502D93"/>
    <w:rsid w:val="0050343B"/>
    <w:rsid w:val="005034FE"/>
    <w:rsid w:val="00503D66"/>
    <w:rsid w:val="005040D1"/>
    <w:rsid w:val="00504544"/>
    <w:rsid w:val="00504C28"/>
    <w:rsid w:val="00505206"/>
    <w:rsid w:val="005055E7"/>
    <w:rsid w:val="005056D3"/>
    <w:rsid w:val="005057BF"/>
    <w:rsid w:val="00505D98"/>
    <w:rsid w:val="005067C6"/>
    <w:rsid w:val="00506855"/>
    <w:rsid w:val="00506A56"/>
    <w:rsid w:val="00506B1B"/>
    <w:rsid w:val="005072EB"/>
    <w:rsid w:val="0050740A"/>
    <w:rsid w:val="005104F2"/>
    <w:rsid w:val="00510681"/>
    <w:rsid w:val="00510856"/>
    <w:rsid w:val="00510C58"/>
    <w:rsid w:val="00511AEA"/>
    <w:rsid w:val="005122E3"/>
    <w:rsid w:val="00512660"/>
    <w:rsid w:val="005128F4"/>
    <w:rsid w:val="00512A13"/>
    <w:rsid w:val="0051348E"/>
    <w:rsid w:val="00513F8E"/>
    <w:rsid w:val="0051418C"/>
    <w:rsid w:val="005147C6"/>
    <w:rsid w:val="005149CB"/>
    <w:rsid w:val="00515586"/>
    <w:rsid w:val="00515D3A"/>
    <w:rsid w:val="0051606D"/>
    <w:rsid w:val="005162E9"/>
    <w:rsid w:val="00516776"/>
    <w:rsid w:val="005167F5"/>
    <w:rsid w:val="00517576"/>
    <w:rsid w:val="00517D3A"/>
    <w:rsid w:val="005206C7"/>
    <w:rsid w:val="005208EA"/>
    <w:rsid w:val="00520C29"/>
    <w:rsid w:val="00520E6C"/>
    <w:rsid w:val="0052123E"/>
    <w:rsid w:val="005213EA"/>
    <w:rsid w:val="00521806"/>
    <w:rsid w:val="00521DF4"/>
    <w:rsid w:val="00522A24"/>
    <w:rsid w:val="00522AB8"/>
    <w:rsid w:val="0052302F"/>
    <w:rsid w:val="00523283"/>
    <w:rsid w:val="005234AD"/>
    <w:rsid w:val="00523896"/>
    <w:rsid w:val="005238B4"/>
    <w:rsid w:val="00523913"/>
    <w:rsid w:val="00523D82"/>
    <w:rsid w:val="005240B7"/>
    <w:rsid w:val="00524120"/>
    <w:rsid w:val="00524439"/>
    <w:rsid w:val="005246B0"/>
    <w:rsid w:val="00524763"/>
    <w:rsid w:val="005248FE"/>
    <w:rsid w:val="00524B7B"/>
    <w:rsid w:val="00524F3C"/>
    <w:rsid w:val="00525266"/>
    <w:rsid w:val="00525736"/>
    <w:rsid w:val="00525805"/>
    <w:rsid w:val="005259CB"/>
    <w:rsid w:val="0052689A"/>
    <w:rsid w:val="00526A46"/>
    <w:rsid w:val="00526BC8"/>
    <w:rsid w:val="00526C8D"/>
    <w:rsid w:val="00527498"/>
    <w:rsid w:val="0052760F"/>
    <w:rsid w:val="00527A82"/>
    <w:rsid w:val="00527B54"/>
    <w:rsid w:val="00531C99"/>
    <w:rsid w:val="005321F3"/>
    <w:rsid w:val="00532CB0"/>
    <w:rsid w:val="00532DF0"/>
    <w:rsid w:val="0053343B"/>
    <w:rsid w:val="005344EC"/>
    <w:rsid w:val="00534626"/>
    <w:rsid w:val="00534972"/>
    <w:rsid w:val="005356E3"/>
    <w:rsid w:val="0053572D"/>
    <w:rsid w:val="005361F2"/>
    <w:rsid w:val="00536370"/>
    <w:rsid w:val="00536465"/>
    <w:rsid w:val="005366E9"/>
    <w:rsid w:val="00536D5F"/>
    <w:rsid w:val="00536E1A"/>
    <w:rsid w:val="00537196"/>
    <w:rsid w:val="00537507"/>
    <w:rsid w:val="00537D2F"/>
    <w:rsid w:val="00540216"/>
    <w:rsid w:val="0054053D"/>
    <w:rsid w:val="00540735"/>
    <w:rsid w:val="00540977"/>
    <w:rsid w:val="00540F15"/>
    <w:rsid w:val="005414B0"/>
    <w:rsid w:val="005425DB"/>
    <w:rsid w:val="00543749"/>
    <w:rsid w:val="0054398D"/>
    <w:rsid w:val="00543BDB"/>
    <w:rsid w:val="005443C3"/>
    <w:rsid w:val="00544419"/>
    <w:rsid w:val="00544823"/>
    <w:rsid w:val="00544C6E"/>
    <w:rsid w:val="00544CB6"/>
    <w:rsid w:val="00544E6A"/>
    <w:rsid w:val="005451E9"/>
    <w:rsid w:val="0054549A"/>
    <w:rsid w:val="00546BA9"/>
    <w:rsid w:val="00546BAD"/>
    <w:rsid w:val="00546BF1"/>
    <w:rsid w:val="0054776E"/>
    <w:rsid w:val="00550553"/>
    <w:rsid w:val="00550758"/>
    <w:rsid w:val="00550E05"/>
    <w:rsid w:val="005512C3"/>
    <w:rsid w:val="0055178C"/>
    <w:rsid w:val="005518BF"/>
    <w:rsid w:val="0055197D"/>
    <w:rsid w:val="00551A37"/>
    <w:rsid w:val="00551DD6"/>
    <w:rsid w:val="00551FA1"/>
    <w:rsid w:val="0055239C"/>
    <w:rsid w:val="00552564"/>
    <w:rsid w:val="005526A7"/>
    <w:rsid w:val="00552891"/>
    <w:rsid w:val="00552940"/>
    <w:rsid w:val="005529E6"/>
    <w:rsid w:val="00553404"/>
    <w:rsid w:val="00553458"/>
    <w:rsid w:val="00554502"/>
    <w:rsid w:val="00554911"/>
    <w:rsid w:val="005550A1"/>
    <w:rsid w:val="0055524E"/>
    <w:rsid w:val="0055531F"/>
    <w:rsid w:val="0055598E"/>
    <w:rsid w:val="00555B4C"/>
    <w:rsid w:val="00555D1E"/>
    <w:rsid w:val="00555DBF"/>
    <w:rsid w:val="00555F09"/>
    <w:rsid w:val="005560F0"/>
    <w:rsid w:val="00556158"/>
    <w:rsid w:val="00556861"/>
    <w:rsid w:val="00557393"/>
    <w:rsid w:val="00557878"/>
    <w:rsid w:val="005601E5"/>
    <w:rsid w:val="005619F8"/>
    <w:rsid w:val="00561A63"/>
    <w:rsid w:val="00561E6C"/>
    <w:rsid w:val="00562715"/>
    <w:rsid w:val="00562AF5"/>
    <w:rsid w:val="00562C33"/>
    <w:rsid w:val="0056390E"/>
    <w:rsid w:val="00563CFA"/>
    <w:rsid w:val="00563E61"/>
    <w:rsid w:val="00564469"/>
    <w:rsid w:val="005646D8"/>
    <w:rsid w:val="00564926"/>
    <w:rsid w:val="00564EDC"/>
    <w:rsid w:val="00565F08"/>
    <w:rsid w:val="00566139"/>
    <w:rsid w:val="00566391"/>
    <w:rsid w:val="00566504"/>
    <w:rsid w:val="005666F1"/>
    <w:rsid w:val="00566ECF"/>
    <w:rsid w:val="00566EF0"/>
    <w:rsid w:val="00567432"/>
    <w:rsid w:val="00571337"/>
    <w:rsid w:val="00571AD4"/>
    <w:rsid w:val="00572587"/>
    <w:rsid w:val="005725A1"/>
    <w:rsid w:val="00572BC1"/>
    <w:rsid w:val="00572D11"/>
    <w:rsid w:val="00572D43"/>
    <w:rsid w:val="00572E3B"/>
    <w:rsid w:val="005732DC"/>
    <w:rsid w:val="00573658"/>
    <w:rsid w:val="00573787"/>
    <w:rsid w:val="00573ADF"/>
    <w:rsid w:val="00573EEA"/>
    <w:rsid w:val="00574A4C"/>
    <w:rsid w:val="0057518B"/>
    <w:rsid w:val="00575AF9"/>
    <w:rsid w:val="005765A5"/>
    <w:rsid w:val="00576BA6"/>
    <w:rsid w:val="00576EF6"/>
    <w:rsid w:val="0057721D"/>
    <w:rsid w:val="0057749D"/>
    <w:rsid w:val="0057798A"/>
    <w:rsid w:val="00577AB5"/>
    <w:rsid w:val="005805F9"/>
    <w:rsid w:val="00580C64"/>
    <w:rsid w:val="00580C97"/>
    <w:rsid w:val="00580CC7"/>
    <w:rsid w:val="00581784"/>
    <w:rsid w:val="00581AF1"/>
    <w:rsid w:val="0058229C"/>
    <w:rsid w:val="00582F76"/>
    <w:rsid w:val="00582F91"/>
    <w:rsid w:val="0058323E"/>
    <w:rsid w:val="0058383E"/>
    <w:rsid w:val="005840EE"/>
    <w:rsid w:val="00584BC6"/>
    <w:rsid w:val="00584CAD"/>
    <w:rsid w:val="00584F52"/>
    <w:rsid w:val="0058559B"/>
    <w:rsid w:val="00585610"/>
    <w:rsid w:val="0058587D"/>
    <w:rsid w:val="005858BC"/>
    <w:rsid w:val="005859B8"/>
    <w:rsid w:val="0058606B"/>
    <w:rsid w:val="005861B5"/>
    <w:rsid w:val="00586222"/>
    <w:rsid w:val="005865D2"/>
    <w:rsid w:val="00586689"/>
    <w:rsid w:val="00587CCB"/>
    <w:rsid w:val="00587D6C"/>
    <w:rsid w:val="00587EE9"/>
    <w:rsid w:val="00590273"/>
    <w:rsid w:val="00590925"/>
    <w:rsid w:val="005910A6"/>
    <w:rsid w:val="005912E1"/>
    <w:rsid w:val="0059181A"/>
    <w:rsid w:val="00591BE8"/>
    <w:rsid w:val="0059317E"/>
    <w:rsid w:val="005939E9"/>
    <w:rsid w:val="00593CA3"/>
    <w:rsid w:val="00593DD6"/>
    <w:rsid w:val="00594E9C"/>
    <w:rsid w:val="005950C7"/>
    <w:rsid w:val="00595482"/>
    <w:rsid w:val="00595737"/>
    <w:rsid w:val="005962F0"/>
    <w:rsid w:val="005968B8"/>
    <w:rsid w:val="005969E3"/>
    <w:rsid w:val="0059720E"/>
    <w:rsid w:val="005A06D5"/>
    <w:rsid w:val="005A0A4A"/>
    <w:rsid w:val="005A0C5B"/>
    <w:rsid w:val="005A0CEF"/>
    <w:rsid w:val="005A11ED"/>
    <w:rsid w:val="005A11F4"/>
    <w:rsid w:val="005A17FE"/>
    <w:rsid w:val="005A181C"/>
    <w:rsid w:val="005A1A8A"/>
    <w:rsid w:val="005A1C32"/>
    <w:rsid w:val="005A23AA"/>
    <w:rsid w:val="005A298F"/>
    <w:rsid w:val="005A2C57"/>
    <w:rsid w:val="005A2CE4"/>
    <w:rsid w:val="005A3111"/>
    <w:rsid w:val="005A34B1"/>
    <w:rsid w:val="005A3523"/>
    <w:rsid w:val="005A3A9F"/>
    <w:rsid w:val="005A44DC"/>
    <w:rsid w:val="005A5318"/>
    <w:rsid w:val="005A5A6F"/>
    <w:rsid w:val="005A5BCF"/>
    <w:rsid w:val="005A6974"/>
    <w:rsid w:val="005A69D2"/>
    <w:rsid w:val="005A6A28"/>
    <w:rsid w:val="005A6B3E"/>
    <w:rsid w:val="005A72B8"/>
    <w:rsid w:val="005B00E4"/>
    <w:rsid w:val="005B0220"/>
    <w:rsid w:val="005B0596"/>
    <w:rsid w:val="005B064E"/>
    <w:rsid w:val="005B0B54"/>
    <w:rsid w:val="005B103E"/>
    <w:rsid w:val="005B1BA9"/>
    <w:rsid w:val="005B1FA8"/>
    <w:rsid w:val="005B2156"/>
    <w:rsid w:val="005B2D6E"/>
    <w:rsid w:val="005B2E89"/>
    <w:rsid w:val="005B3011"/>
    <w:rsid w:val="005B3640"/>
    <w:rsid w:val="005B392E"/>
    <w:rsid w:val="005B41FF"/>
    <w:rsid w:val="005B44D1"/>
    <w:rsid w:val="005B4CFA"/>
    <w:rsid w:val="005B4E0B"/>
    <w:rsid w:val="005B4E25"/>
    <w:rsid w:val="005B546D"/>
    <w:rsid w:val="005B576B"/>
    <w:rsid w:val="005B606C"/>
    <w:rsid w:val="005B61BF"/>
    <w:rsid w:val="005B6777"/>
    <w:rsid w:val="005B6C6D"/>
    <w:rsid w:val="005B6F96"/>
    <w:rsid w:val="005B7557"/>
    <w:rsid w:val="005B7973"/>
    <w:rsid w:val="005C2B47"/>
    <w:rsid w:val="005C2F03"/>
    <w:rsid w:val="005C2FBB"/>
    <w:rsid w:val="005C318C"/>
    <w:rsid w:val="005C327D"/>
    <w:rsid w:val="005C3317"/>
    <w:rsid w:val="005C3BA0"/>
    <w:rsid w:val="005C3DED"/>
    <w:rsid w:val="005C4149"/>
    <w:rsid w:val="005C4697"/>
    <w:rsid w:val="005C49E2"/>
    <w:rsid w:val="005C4B6B"/>
    <w:rsid w:val="005C52A2"/>
    <w:rsid w:val="005C667E"/>
    <w:rsid w:val="005C6C84"/>
    <w:rsid w:val="005C703D"/>
    <w:rsid w:val="005C7237"/>
    <w:rsid w:val="005C7553"/>
    <w:rsid w:val="005C767B"/>
    <w:rsid w:val="005C7B10"/>
    <w:rsid w:val="005C7E55"/>
    <w:rsid w:val="005D006E"/>
    <w:rsid w:val="005D15FE"/>
    <w:rsid w:val="005D1E00"/>
    <w:rsid w:val="005D1FCE"/>
    <w:rsid w:val="005D2013"/>
    <w:rsid w:val="005D225D"/>
    <w:rsid w:val="005D241C"/>
    <w:rsid w:val="005D2EB2"/>
    <w:rsid w:val="005D2FD8"/>
    <w:rsid w:val="005D398E"/>
    <w:rsid w:val="005D4200"/>
    <w:rsid w:val="005D4256"/>
    <w:rsid w:val="005D437A"/>
    <w:rsid w:val="005D4B20"/>
    <w:rsid w:val="005D56D8"/>
    <w:rsid w:val="005D619E"/>
    <w:rsid w:val="005D6CBF"/>
    <w:rsid w:val="005D70F6"/>
    <w:rsid w:val="005D7CBD"/>
    <w:rsid w:val="005D7D42"/>
    <w:rsid w:val="005E0459"/>
    <w:rsid w:val="005E0846"/>
    <w:rsid w:val="005E0864"/>
    <w:rsid w:val="005E099A"/>
    <w:rsid w:val="005E1743"/>
    <w:rsid w:val="005E175D"/>
    <w:rsid w:val="005E199B"/>
    <w:rsid w:val="005E1E4B"/>
    <w:rsid w:val="005E20A3"/>
    <w:rsid w:val="005E2B7B"/>
    <w:rsid w:val="005E370D"/>
    <w:rsid w:val="005E3F02"/>
    <w:rsid w:val="005E4408"/>
    <w:rsid w:val="005E58B4"/>
    <w:rsid w:val="005E6E73"/>
    <w:rsid w:val="005E7582"/>
    <w:rsid w:val="005E7729"/>
    <w:rsid w:val="005E79AC"/>
    <w:rsid w:val="005F109C"/>
    <w:rsid w:val="005F163B"/>
    <w:rsid w:val="005F1C2D"/>
    <w:rsid w:val="005F1E81"/>
    <w:rsid w:val="005F1F77"/>
    <w:rsid w:val="005F220E"/>
    <w:rsid w:val="005F28A7"/>
    <w:rsid w:val="005F2E02"/>
    <w:rsid w:val="005F33AB"/>
    <w:rsid w:val="005F34EC"/>
    <w:rsid w:val="005F392B"/>
    <w:rsid w:val="005F3B41"/>
    <w:rsid w:val="005F4030"/>
    <w:rsid w:val="005F428D"/>
    <w:rsid w:val="005F452A"/>
    <w:rsid w:val="005F465A"/>
    <w:rsid w:val="005F483A"/>
    <w:rsid w:val="005F595A"/>
    <w:rsid w:val="005F6679"/>
    <w:rsid w:val="005F67BB"/>
    <w:rsid w:val="005F67C2"/>
    <w:rsid w:val="005F6F14"/>
    <w:rsid w:val="005F6F5B"/>
    <w:rsid w:val="005F708C"/>
    <w:rsid w:val="005F725D"/>
    <w:rsid w:val="005F76BB"/>
    <w:rsid w:val="005F793B"/>
    <w:rsid w:val="005F7953"/>
    <w:rsid w:val="006002EC"/>
    <w:rsid w:val="0060049D"/>
    <w:rsid w:val="006008BA"/>
    <w:rsid w:val="00600CAB"/>
    <w:rsid w:val="00600EF4"/>
    <w:rsid w:val="00600F19"/>
    <w:rsid w:val="00600FF0"/>
    <w:rsid w:val="006011DE"/>
    <w:rsid w:val="00601241"/>
    <w:rsid w:val="00601761"/>
    <w:rsid w:val="006017CF"/>
    <w:rsid w:val="00601903"/>
    <w:rsid w:val="0060204E"/>
    <w:rsid w:val="00602C14"/>
    <w:rsid w:val="0060302A"/>
    <w:rsid w:val="006033C4"/>
    <w:rsid w:val="00603B5D"/>
    <w:rsid w:val="00603D95"/>
    <w:rsid w:val="00603F56"/>
    <w:rsid w:val="00604485"/>
    <w:rsid w:val="00604C59"/>
    <w:rsid w:val="00605358"/>
    <w:rsid w:val="00605637"/>
    <w:rsid w:val="006059C8"/>
    <w:rsid w:val="00606981"/>
    <w:rsid w:val="00606E62"/>
    <w:rsid w:val="00606F24"/>
    <w:rsid w:val="00607BBA"/>
    <w:rsid w:val="00607BF1"/>
    <w:rsid w:val="006103AD"/>
    <w:rsid w:val="006107AE"/>
    <w:rsid w:val="00611B11"/>
    <w:rsid w:val="006121C0"/>
    <w:rsid w:val="006124D9"/>
    <w:rsid w:val="00613112"/>
    <w:rsid w:val="00613204"/>
    <w:rsid w:val="006134A4"/>
    <w:rsid w:val="00613CC1"/>
    <w:rsid w:val="00614E69"/>
    <w:rsid w:val="00614E7E"/>
    <w:rsid w:val="0061517F"/>
    <w:rsid w:val="00615460"/>
    <w:rsid w:val="0061554A"/>
    <w:rsid w:val="00615A3B"/>
    <w:rsid w:val="00615A74"/>
    <w:rsid w:val="00616170"/>
    <w:rsid w:val="0061664E"/>
    <w:rsid w:val="00616737"/>
    <w:rsid w:val="0061675D"/>
    <w:rsid w:val="006169C1"/>
    <w:rsid w:val="00616C0A"/>
    <w:rsid w:val="00616D1F"/>
    <w:rsid w:val="00616F20"/>
    <w:rsid w:val="006179B9"/>
    <w:rsid w:val="00617EB7"/>
    <w:rsid w:val="00620506"/>
    <w:rsid w:val="00621101"/>
    <w:rsid w:val="00621511"/>
    <w:rsid w:val="00621593"/>
    <w:rsid w:val="00622541"/>
    <w:rsid w:val="00622D17"/>
    <w:rsid w:val="00623021"/>
    <w:rsid w:val="0062304C"/>
    <w:rsid w:val="006231B4"/>
    <w:rsid w:val="006234EA"/>
    <w:rsid w:val="006237B9"/>
    <w:rsid w:val="00623B28"/>
    <w:rsid w:val="00623DDB"/>
    <w:rsid w:val="0062402E"/>
    <w:rsid w:val="0062476F"/>
    <w:rsid w:val="00625812"/>
    <w:rsid w:val="00625D31"/>
    <w:rsid w:val="00625F56"/>
    <w:rsid w:val="00626002"/>
    <w:rsid w:val="0062634C"/>
    <w:rsid w:val="006263E8"/>
    <w:rsid w:val="00626B18"/>
    <w:rsid w:val="00626CBB"/>
    <w:rsid w:val="006274D2"/>
    <w:rsid w:val="006275A7"/>
    <w:rsid w:val="00630593"/>
    <w:rsid w:val="00630675"/>
    <w:rsid w:val="006306F2"/>
    <w:rsid w:val="006309A5"/>
    <w:rsid w:val="00630CC8"/>
    <w:rsid w:val="00631068"/>
    <w:rsid w:val="006312A4"/>
    <w:rsid w:val="006312C4"/>
    <w:rsid w:val="00631755"/>
    <w:rsid w:val="00631A3D"/>
    <w:rsid w:val="00631CA5"/>
    <w:rsid w:val="0063293F"/>
    <w:rsid w:val="0063328C"/>
    <w:rsid w:val="00633A93"/>
    <w:rsid w:val="0063440E"/>
    <w:rsid w:val="0063442F"/>
    <w:rsid w:val="006345CB"/>
    <w:rsid w:val="00634A61"/>
    <w:rsid w:val="00634ABF"/>
    <w:rsid w:val="006365F8"/>
    <w:rsid w:val="006368FC"/>
    <w:rsid w:val="0063699B"/>
    <w:rsid w:val="00636CC8"/>
    <w:rsid w:val="00637102"/>
    <w:rsid w:val="00637293"/>
    <w:rsid w:val="006373B6"/>
    <w:rsid w:val="006377BD"/>
    <w:rsid w:val="00637B07"/>
    <w:rsid w:val="00637BC9"/>
    <w:rsid w:val="006401B1"/>
    <w:rsid w:val="0064054C"/>
    <w:rsid w:val="00640734"/>
    <w:rsid w:val="0064079B"/>
    <w:rsid w:val="00641173"/>
    <w:rsid w:val="00641386"/>
    <w:rsid w:val="00641605"/>
    <w:rsid w:val="00642446"/>
    <w:rsid w:val="0064289C"/>
    <w:rsid w:val="00642E24"/>
    <w:rsid w:val="006431DF"/>
    <w:rsid w:val="00643603"/>
    <w:rsid w:val="006436D8"/>
    <w:rsid w:val="00643CD8"/>
    <w:rsid w:val="00644CF2"/>
    <w:rsid w:val="006450C8"/>
    <w:rsid w:val="00645360"/>
    <w:rsid w:val="006457F9"/>
    <w:rsid w:val="0064717F"/>
    <w:rsid w:val="006475DF"/>
    <w:rsid w:val="0064782F"/>
    <w:rsid w:val="00650BD9"/>
    <w:rsid w:val="0065142B"/>
    <w:rsid w:val="00652984"/>
    <w:rsid w:val="00652B3A"/>
    <w:rsid w:val="00652C0E"/>
    <w:rsid w:val="006530B0"/>
    <w:rsid w:val="00653470"/>
    <w:rsid w:val="006543DE"/>
    <w:rsid w:val="006543F0"/>
    <w:rsid w:val="00654BF9"/>
    <w:rsid w:val="00654D4E"/>
    <w:rsid w:val="00655A63"/>
    <w:rsid w:val="00655D67"/>
    <w:rsid w:val="00656683"/>
    <w:rsid w:val="006566D2"/>
    <w:rsid w:val="0065706F"/>
    <w:rsid w:val="006570EF"/>
    <w:rsid w:val="0065763B"/>
    <w:rsid w:val="00657765"/>
    <w:rsid w:val="00657F9B"/>
    <w:rsid w:val="006614B9"/>
    <w:rsid w:val="006614EB"/>
    <w:rsid w:val="00661802"/>
    <w:rsid w:val="006622BD"/>
    <w:rsid w:val="00662ADB"/>
    <w:rsid w:val="00663B52"/>
    <w:rsid w:val="006645A3"/>
    <w:rsid w:val="00664692"/>
    <w:rsid w:val="00664A57"/>
    <w:rsid w:val="00664F06"/>
    <w:rsid w:val="00665905"/>
    <w:rsid w:val="006662B0"/>
    <w:rsid w:val="00666BB2"/>
    <w:rsid w:val="0066747A"/>
    <w:rsid w:val="006674F5"/>
    <w:rsid w:val="006675B9"/>
    <w:rsid w:val="00667B9C"/>
    <w:rsid w:val="00667DC5"/>
    <w:rsid w:val="00670099"/>
    <w:rsid w:val="00670485"/>
    <w:rsid w:val="00670957"/>
    <w:rsid w:val="00671006"/>
    <w:rsid w:val="00671077"/>
    <w:rsid w:val="0067143F"/>
    <w:rsid w:val="00671DEF"/>
    <w:rsid w:val="00671EF5"/>
    <w:rsid w:val="006723C4"/>
    <w:rsid w:val="00672AF2"/>
    <w:rsid w:val="00672C8D"/>
    <w:rsid w:val="0067307F"/>
    <w:rsid w:val="0067343A"/>
    <w:rsid w:val="0067345D"/>
    <w:rsid w:val="00673624"/>
    <w:rsid w:val="006737B8"/>
    <w:rsid w:val="00673AFF"/>
    <w:rsid w:val="00673F6B"/>
    <w:rsid w:val="006741EB"/>
    <w:rsid w:val="006742FF"/>
    <w:rsid w:val="00674660"/>
    <w:rsid w:val="0067476D"/>
    <w:rsid w:val="006751BB"/>
    <w:rsid w:val="00675237"/>
    <w:rsid w:val="00675430"/>
    <w:rsid w:val="006764A3"/>
    <w:rsid w:val="0067790C"/>
    <w:rsid w:val="00677926"/>
    <w:rsid w:val="00677F16"/>
    <w:rsid w:val="00680C3E"/>
    <w:rsid w:val="00680DAC"/>
    <w:rsid w:val="0068131E"/>
    <w:rsid w:val="00681A88"/>
    <w:rsid w:val="00681DDB"/>
    <w:rsid w:val="00681FD4"/>
    <w:rsid w:val="00682C8B"/>
    <w:rsid w:val="00683915"/>
    <w:rsid w:val="00683A46"/>
    <w:rsid w:val="00683FE3"/>
    <w:rsid w:val="00684157"/>
    <w:rsid w:val="00684226"/>
    <w:rsid w:val="006847DB"/>
    <w:rsid w:val="006855BA"/>
    <w:rsid w:val="00685929"/>
    <w:rsid w:val="00685AAC"/>
    <w:rsid w:val="00685C29"/>
    <w:rsid w:val="00685E6D"/>
    <w:rsid w:val="006861CD"/>
    <w:rsid w:val="006865C5"/>
    <w:rsid w:val="00686638"/>
    <w:rsid w:val="006867B5"/>
    <w:rsid w:val="00686BC3"/>
    <w:rsid w:val="00686BD8"/>
    <w:rsid w:val="00687A64"/>
    <w:rsid w:val="00687B9B"/>
    <w:rsid w:val="00687EA0"/>
    <w:rsid w:val="006905BB"/>
    <w:rsid w:val="00690B29"/>
    <w:rsid w:val="006919C1"/>
    <w:rsid w:val="00692240"/>
    <w:rsid w:val="00692D0F"/>
    <w:rsid w:val="006933EC"/>
    <w:rsid w:val="006933ED"/>
    <w:rsid w:val="00693694"/>
    <w:rsid w:val="00693992"/>
    <w:rsid w:val="00694849"/>
    <w:rsid w:val="00694F43"/>
    <w:rsid w:val="0069501C"/>
    <w:rsid w:val="0069512E"/>
    <w:rsid w:val="00695155"/>
    <w:rsid w:val="00695515"/>
    <w:rsid w:val="006957F6"/>
    <w:rsid w:val="00695B6F"/>
    <w:rsid w:val="00695FD8"/>
    <w:rsid w:val="00696114"/>
    <w:rsid w:val="00696368"/>
    <w:rsid w:val="00696BE5"/>
    <w:rsid w:val="0069784E"/>
    <w:rsid w:val="006A001B"/>
    <w:rsid w:val="006A14C7"/>
    <w:rsid w:val="006A1928"/>
    <w:rsid w:val="006A1ED8"/>
    <w:rsid w:val="006A29DE"/>
    <w:rsid w:val="006A2B4F"/>
    <w:rsid w:val="006A3006"/>
    <w:rsid w:val="006A3DEC"/>
    <w:rsid w:val="006A4056"/>
    <w:rsid w:val="006A424A"/>
    <w:rsid w:val="006A4AE4"/>
    <w:rsid w:val="006A4DFD"/>
    <w:rsid w:val="006A539B"/>
    <w:rsid w:val="006A574F"/>
    <w:rsid w:val="006A5AEF"/>
    <w:rsid w:val="006A6AC5"/>
    <w:rsid w:val="006A6BFF"/>
    <w:rsid w:val="006A6FA3"/>
    <w:rsid w:val="006A7B6D"/>
    <w:rsid w:val="006A7F8E"/>
    <w:rsid w:val="006B071C"/>
    <w:rsid w:val="006B07E3"/>
    <w:rsid w:val="006B0B0D"/>
    <w:rsid w:val="006B0D26"/>
    <w:rsid w:val="006B11F3"/>
    <w:rsid w:val="006B1229"/>
    <w:rsid w:val="006B1856"/>
    <w:rsid w:val="006B19C0"/>
    <w:rsid w:val="006B21ED"/>
    <w:rsid w:val="006B2299"/>
    <w:rsid w:val="006B25DE"/>
    <w:rsid w:val="006B27A6"/>
    <w:rsid w:val="006B3517"/>
    <w:rsid w:val="006B39DB"/>
    <w:rsid w:val="006B3D12"/>
    <w:rsid w:val="006B43F6"/>
    <w:rsid w:val="006B493D"/>
    <w:rsid w:val="006B4AE7"/>
    <w:rsid w:val="006B4EDB"/>
    <w:rsid w:val="006B505F"/>
    <w:rsid w:val="006B53A4"/>
    <w:rsid w:val="006B5536"/>
    <w:rsid w:val="006B5767"/>
    <w:rsid w:val="006B58BC"/>
    <w:rsid w:val="006B64FA"/>
    <w:rsid w:val="006B6883"/>
    <w:rsid w:val="006B6AFD"/>
    <w:rsid w:val="006B765C"/>
    <w:rsid w:val="006B76C2"/>
    <w:rsid w:val="006B79D7"/>
    <w:rsid w:val="006B7AE3"/>
    <w:rsid w:val="006B7EB7"/>
    <w:rsid w:val="006C00F4"/>
    <w:rsid w:val="006C0564"/>
    <w:rsid w:val="006C0638"/>
    <w:rsid w:val="006C0CEE"/>
    <w:rsid w:val="006C12FC"/>
    <w:rsid w:val="006C1CF7"/>
    <w:rsid w:val="006C272A"/>
    <w:rsid w:val="006C2CB1"/>
    <w:rsid w:val="006C338F"/>
    <w:rsid w:val="006C3532"/>
    <w:rsid w:val="006C36FA"/>
    <w:rsid w:val="006C3FC7"/>
    <w:rsid w:val="006C3FE3"/>
    <w:rsid w:val="006C4922"/>
    <w:rsid w:val="006C4EE6"/>
    <w:rsid w:val="006C4F7E"/>
    <w:rsid w:val="006C5076"/>
    <w:rsid w:val="006C52B3"/>
    <w:rsid w:val="006C571E"/>
    <w:rsid w:val="006C5B31"/>
    <w:rsid w:val="006C5DAC"/>
    <w:rsid w:val="006C6342"/>
    <w:rsid w:val="006C63D7"/>
    <w:rsid w:val="006C7C46"/>
    <w:rsid w:val="006C7D2A"/>
    <w:rsid w:val="006D0814"/>
    <w:rsid w:val="006D0844"/>
    <w:rsid w:val="006D0987"/>
    <w:rsid w:val="006D0C66"/>
    <w:rsid w:val="006D1C74"/>
    <w:rsid w:val="006D23B8"/>
    <w:rsid w:val="006D2BB4"/>
    <w:rsid w:val="006D3AA4"/>
    <w:rsid w:val="006D3D28"/>
    <w:rsid w:val="006D462D"/>
    <w:rsid w:val="006D4B51"/>
    <w:rsid w:val="006D4C0F"/>
    <w:rsid w:val="006D4FE2"/>
    <w:rsid w:val="006D5107"/>
    <w:rsid w:val="006D53BA"/>
    <w:rsid w:val="006D6919"/>
    <w:rsid w:val="006D6A90"/>
    <w:rsid w:val="006D6B60"/>
    <w:rsid w:val="006D7163"/>
    <w:rsid w:val="006D71B2"/>
    <w:rsid w:val="006D7223"/>
    <w:rsid w:val="006D794C"/>
    <w:rsid w:val="006E0322"/>
    <w:rsid w:val="006E0C64"/>
    <w:rsid w:val="006E1CA6"/>
    <w:rsid w:val="006E20A0"/>
    <w:rsid w:val="006E2F94"/>
    <w:rsid w:val="006E3483"/>
    <w:rsid w:val="006E3F41"/>
    <w:rsid w:val="006E4000"/>
    <w:rsid w:val="006E40B8"/>
    <w:rsid w:val="006E4141"/>
    <w:rsid w:val="006E41EF"/>
    <w:rsid w:val="006E489C"/>
    <w:rsid w:val="006E57F2"/>
    <w:rsid w:val="006E659C"/>
    <w:rsid w:val="006E6BFF"/>
    <w:rsid w:val="006E72A5"/>
    <w:rsid w:val="006E7315"/>
    <w:rsid w:val="006F002F"/>
    <w:rsid w:val="006F02C3"/>
    <w:rsid w:val="006F033F"/>
    <w:rsid w:val="006F04EB"/>
    <w:rsid w:val="006F061B"/>
    <w:rsid w:val="006F0EC0"/>
    <w:rsid w:val="006F10BD"/>
    <w:rsid w:val="006F119E"/>
    <w:rsid w:val="006F19C8"/>
    <w:rsid w:val="006F1A16"/>
    <w:rsid w:val="006F2EB0"/>
    <w:rsid w:val="006F34A8"/>
    <w:rsid w:val="006F3A0C"/>
    <w:rsid w:val="006F5052"/>
    <w:rsid w:val="006F513B"/>
    <w:rsid w:val="006F5387"/>
    <w:rsid w:val="006F57A3"/>
    <w:rsid w:val="006F5E1B"/>
    <w:rsid w:val="006F654F"/>
    <w:rsid w:val="006F74B5"/>
    <w:rsid w:val="006F7880"/>
    <w:rsid w:val="006F7D19"/>
    <w:rsid w:val="0070088B"/>
    <w:rsid w:val="007009D7"/>
    <w:rsid w:val="00700D64"/>
    <w:rsid w:val="0070129E"/>
    <w:rsid w:val="0070134D"/>
    <w:rsid w:val="00702348"/>
    <w:rsid w:val="00702CC0"/>
    <w:rsid w:val="00702E2B"/>
    <w:rsid w:val="00702F2E"/>
    <w:rsid w:val="007031DF"/>
    <w:rsid w:val="00703552"/>
    <w:rsid w:val="00703898"/>
    <w:rsid w:val="0070431B"/>
    <w:rsid w:val="0070488A"/>
    <w:rsid w:val="007051AE"/>
    <w:rsid w:val="007055D5"/>
    <w:rsid w:val="00705DFD"/>
    <w:rsid w:val="0070632A"/>
    <w:rsid w:val="00706EEB"/>
    <w:rsid w:val="007073BA"/>
    <w:rsid w:val="00707875"/>
    <w:rsid w:val="00707C70"/>
    <w:rsid w:val="0071033F"/>
    <w:rsid w:val="0071065E"/>
    <w:rsid w:val="00710742"/>
    <w:rsid w:val="007110B3"/>
    <w:rsid w:val="0071111F"/>
    <w:rsid w:val="007114D0"/>
    <w:rsid w:val="007116D3"/>
    <w:rsid w:val="00712232"/>
    <w:rsid w:val="007125F6"/>
    <w:rsid w:val="0071290B"/>
    <w:rsid w:val="00712E06"/>
    <w:rsid w:val="007133C1"/>
    <w:rsid w:val="00713EA5"/>
    <w:rsid w:val="007144EC"/>
    <w:rsid w:val="007157A5"/>
    <w:rsid w:val="007158F2"/>
    <w:rsid w:val="00715E18"/>
    <w:rsid w:val="00716582"/>
    <w:rsid w:val="00716745"/>
    <w:rsid w:val="0071768C"/>
    <w:rsid w:val="00717B41"/>
    <w:rsid w:val="00720147"/>
    <w:rsid w:val="007203A8"/>
    <w:rsid w:val="00720D95"/>
    <w:rsid w:val="00720DE1"/>
    <w:rsid w:val="00721151"/>
    <w:rsid w:val="00721318"/>
    <w:rsid w:val="007213C6"/>
    <w:rsid w:val="007214FB"/>
    <w:rsid w:val="00721C96"/>
    <w:rsid w:val="007225C5"/>
    <w:rsid w:val="00722D68"/>
    <w:rsid w:val="00723EED"/>
    <w:rsid w:val="00724165"/>
    <w:rsid w:val="00724550"/>
    <w:rsid w:val="0072464F"/>
    <w:rsid w:val="00724F83"/>
    <w:rsid w:val="007267C3"/>
    <w:rsid w:val="00726995"/>
    <w:rsid w:val="00727126"/>
    <w:rsid w:val="0073006E"/>
    <w:rsid w:val="00730856"/>
    <w:rsid w:val="00730AB6"/>
    <w:rsid w:val="00731711"/>
    <w:rsid w:val="007323DF"/>
    <w:rsid w:val="00732B94"/>
    <w:rsid w:val="00732BD2"/>
    <w:rsid w:val="00732D37"/>
    <w:rsid w:val="00732F8F"/>
    <w:rsid w:val="007334C3"/>
    <w:rsid w:val="007339C8"/>
    <w:rsid w:val="007348E4"/>
    <w:rsid w:val="00735227"/>
    <w:rsid w:val="00735818"/>
    <w:rsid w:val="00736413"/>
    <w:rsid w:val="00736922"/>
    <w:rsid w:val="00736D03"/>
    <w:rsid w:val="00736F7F"/>
    <w:rsid w:val="007370F8"/>
    <w:rsid w:val="00737456"/>
    <w:rsid w:val="0073778E"/>
    <w:rsid w:val="00737E29"/>
    <w:rsid w:val="00737FB9"/>
    <w:rsid w:val="00740135"/>
    <w:rsid w:val="007412BA"/>
    <w:rsid w:val="007419A4"/>
    <w:rsid w:val="00741F7A"/>
    <w:rsid w:val="00742C34"/>
    <w:rsid w:val="007430EF"/>
    <w:rsid w:val="007437C9"/>
    <w:rsid w:val="00743B2F"/>
    <w:rsid w:val="00744C61"/>
    <w:rsid w:val="00745E07"/>
    <w:rsid w:val="00745F7A"/>
    <w:rsid w:val="00746463"/>
    <w:rsid w:val="0074687F"/>
    <w:rsid w:val="00746A69"/>
    <w:rsid w:val="00746B8F"/>
    <w:rsid w:val="00747714"/>
    <w:rsid w:val="0075048C"/>
    <w:rsid w:val="007506B2"/>
    <w:rsid w:val="00750EDC"/>
    <w:rsid w:val="00750F04"/>
    <w:rsid w:val="007516AA"/>
    <w:rsid w:val="00751801"/>
    <w:rsid w:val="0075239E"/>
    <w:rsid w:val="0075270F"/>
    <w:rsid w:val="00752A57"/>
    <w:rsid w:val="00752A6B"/>
    <w:rsid w:val="00753577"/>
    <w:rsid w:val="00753694"/>
    <w:rsid w:val="00753AFF"/>
    <w:rsid w:val="00753F7A"/>
    <w:rsid w:val="007548D6"/>
    <w:rsid w:val="00754CE7"/>
    <w:rsid w:val="00754DCD"/>
    <w:rsid w:val="00755102"/>
    <w:rsid w:val="0075516F"/>
    <w:rsid w:val="00755290"/>
    <w:rsid w:val="0075555E"/>
    <w:rsid w:val="00755632"/>
    <w:rsid w:val="00755D6C"/>
    <w:rsid w:val="00756106"/>
    <w:rsid w:val="007565AD"/>
    <w:rsid w:val="00756667"/>
    <w:rsid w:val="00756B23"/>
    <w:rsid w:val="00756CB4"/>
    <w:rsid w:val="00756E50"/>
    <w:rsid w:val="007575D5"/>
    <w:rsid w:val="00757985"/>
    <w:rsid w:val="00757A66"/>
    <w:rsid w:val="00760052"/>
    <w:rsid w:val="007602DB"/>
    <w:rsid w:val="00760311"/>
    <w:rsid w:val="007607BA"/>
    <w:rsid w:val="00760852"/>
    <w:rsid w:val="00760BD4"/>
    <w:rsid w:val="00760BE0"/>
    <w:rsid w:val="007610FF"/>
    <w:rsid w:val="007612E8"/>
    <w:rsid w:val="007614CE"/>
    <w:rsid w:val="007619F5"/>
    <w:rsid w:val="00761CAB"/>
    <w:rsid w:val="00762D6A"/>
    <w:rsid w:val="00763075"/>
    <w:rsid w:val="0076355E"/>
    <w:rsid w:val="007636D9"/>
    <w:rsid w:val="0076374D"/>
    <w:rsid w:val="007637DF"/>
    <w:rsid w:val="00763C25"/>
    <w:rsid w:val="007642FF"/>
    <w:rsid w:val="00764450"/>
    <w:rsid w:val="007653AC"/>
    <w:rsid w:val="007657DB"/>
    <w:rsid w:val="007667A5"/>
    <w:rsid w:val="00767188"/>
    <w:rsid w:val="0076763D"/>
    <w:rsid w:val="0077014D"/>
    <w:rsid w:val="00771416"/>
    <w:rsid w:val="007722E2"/>
    <w:rsid w:val="00772708"/>
    <w:rsid w:val="00772A3E"/>
    <w:rsid w:val="00772A54"/>
    <w:rsid w:val="00772AD3"/>
    <w:rsid w:val="0077302C"/>
    <w:rsid w:val="0077319D"/>
    <w:rsid w:val="00773C69"/>
    <w:rsid w:val="00773CB8"/>
    <w:rsid w:val="00773E2E"/>
    <w:rsid w:val="0077420A"/>
    <w:rsid w:val="00774385"/>
    <w:rsid w:val="00774CA7"/>
    <w:rsid w:val="00774CD8"/>
    <w:rsid w:val="0077508C"/>
    <w:rsid w:val="00775324"/>
    <w:rsid w:val="0077594D"/>
    <w:rsid w:val="00775E71"/>
    <w:rsid w:val="00775FFB"/>
    <w:rsid w:val="007764B8"/>
    <w:rsid w:val="00776703"/>
    <w:rsid w:val="00777519"/>
    <w:rsid w:val="007775CE"/>
    <w:rsid w:val="00777C3B"/>
    <w:rsid w:val="0078022B"/>
    <w:rsid w:val="00780B73"/>
    <w:rsid w:val="00780BA6"/>
    <w:rsid w:val="007815DA"/>
    <w:rsid w:val="00781784"/>
    <w:rsid w:val="007822B8"/>
    <w:rsid w:val="007824FA"/>
    <w:rsid w:val="00782E84"/>
    <w:rsid w:val="007832B7"/>
    <w:rsid w:val="00783B4F"/>
    <w:rsid w:val="00783BC7"/>
    <w:rsid w:val="00784243"/>
    <w:rsid w:val="0078426E"/>
    <w:rsid w:val="00784370"/>
    <w:rsid w:val="00784584"/>
    <w:rsid w:val="00784BB9"/>
    <w:rsid w:val="00784E18"/>
    <w:rsid w:val="0078513F"/>
    <w:rsid w:val="0078557A"/>
    <w:rsid w:val="00785B38"/>
    <w:rsid w:val="00785B99"/>
    <w:rsid w:val="00785E3D"/>
    <w:rsid w:val="00786119"/>
    <w:rsid w:val="0078687C"/>
    <w:rsid w:val="00786E08"/>
    <w:rsid w:val="00786EA9"/>
    <w:rsid w:val="00787027"/>
    <w:rsid w:val="0078714A"/>
    <w:rsid w:val="007872BD"/>
    <w:rsid w:val="00787439"/>
    <w:rsid w:val="0078788D"/>
    <w:rsid w:val="00790378"/>
    <w:rsid w:val="0079058C"/>
    <w:rsid w:val="00790991"/>
    <w:rsid w:val="00791639"/>
    <w:rsid w:val="00791790"/>
    <w:rsid w:val="00791BBB"/>
    <w:rsid w:val="00791D10"/>
    <w:rsid w:val="00792568"/>
    <w:rsid w:val="00793C6B"/>
    <w:rsid w:val="007945B1"/>
    <w:rsid w:val="0079471B"/>
    <w:rsid w:val="00794E06"/>
    <w:rsid w:val="007950DF"/>
    <w:rsid w:val="0079562A"/>
    <w:rsid w:val="00795854"/>
    <w:rsid w:val="00795A45"/>
    <w:rsid w:val="00795D9A"/>
    <w:rsid w:val="00795FF2"/>
    <w:rsid w:val="00796907"/>
    <w:rsid w:val="007976C0"/>
    <w:rsid w:val="00797714"/>
    <w:rsid w:val="007A0FDD"/>
    <w:rsid w:val="007A13DF"/>
    <w:rsid w:val="007A18AD"/>
    <w:rsid w:val="007A192A"/>
    <w:rsid w:val="007A1DFF"/>
    <w:rsid w:val="007A2050"/>
    <w:rsid w:val="007A25CB"/>
    <w:rsid w:val="007A29AF"/>
    <w:rsid w:val="007A2DA3"/>
    <w:rsid w:val="007A2F62"/>
    <w:rsid w:val="007A2FD8"/>
    <w:rsid w:val="007A35C8"/>
    <w:rsid w:val="007A3845"/>
    <w:rsid w:val="007A3AA6"/>
    <w:rsid w:val="007A413A"/>
    <w:rsid w:val="007A44DE"/>
    <w:rsid w:val="007A4E51"/>
    <w:rsid w:val="007A4E9C"/>
    <w:rsid w:val="007A4EF9"/>
    <w:rsid w:val="007A5789"/>
    <w:rsid w:val="007A5B2C"/>
    <w:rsid w:val="007A5F8C"/>
    <w:rsid w:val="007A6078"/>
    <w:rsid w:val="007A6122"/>
    <w:rsid w:val="007A629E"/>
    <w:rsid w:val="007A660E"/>
    <w:rsid w:val="007A6AC6"/>
    <w:rsid w:val="007A7A3E"/>
    <w:rsid w:val="007A7BDA"/>
    <w:rsid w:val="007A7E03"/>
    <w:rsid w:val="007B0B4C"/>
    <w:rsid w:val="007B1183"/>
    <w:rsid w:val="007B1191"/>
    <w:rsid w:val="007B11A8"/>
    <w:rsid w:val="007B1447"/>
    <w:rsid w:val="007B1BE5"/>
    <w:rsid w:val="007B1C5D"/>
    <w:rsid w:val="007B1D75"/>
    <w:rsid w:val="007B22B7"/>
    <w:rsid w:val="007B2500"/>
    <w:rsid w:val="007B25BA"/>
    <w:rsid w:val="007B2899"/>
    <w:rsid w:val="007B2A48"/>
    <w:rsid w:val="007B2C62"/>
    <w:rsid w:val="007B2CF1"/>
    <w:rsid w:val="007B2F5D"/>
    <w:rsid w:val="007B2F9E"/>
    <w:rsid w:val="007B2FEE"/>
    <w:rsid w:val="007B498B"/>
    <w:rsid w:val="007B4AED"/>
    <w:rsid w:val="007B537A"/>
    <w:rsid w:val="007B60D1"/>
    <w:rsid w:val="007B6C0D"/>
    <w:rsid w:val="007B6EC4"/>
    <w:rsid w:val="007B77EB"/>
    <w:rsid w:val="007B7A8E"/>
    <w:rsid w:val="007C082D"/>
    <w:rsid w:val="007C0EE8"/>
    <w:rsid w:val="007C113C"/>
    <w:rsid w:val="007C1386"/>
    <w:rsid w:val="007C1514"/>
    <w:rsid w:val="007C1C17"/>
    <w:rsid w:val="007C24E8"/>
    <w:rsid w:val="007C25D7"/>
    <w:rsid w:val="007C2BE9"/>
    <w:rsid w:val="007C2D36"/>
    <w:rsid w:val="007C3C9F"/>
    <w:rsid w:val="007C3EB6"/>
    <w:rsid w:val="007C4262"/>
    <w:rsid w:val="007C42DC"/>
    <w:rsid w:val="007C469E"/>
    <w:rsid w:val="007C4912"/>
    <w:rsid w:val="007C4A28"/>
    <w:rsid w:val="007C5894"/>
    <w:rsid w:val="007C5A03"/>
    <w:rsid w:val="007C5BF0"/>
    <w:rsid w:val="007C6634"/>
    <w:rsid w:val="007C6F92"/>
    <w:rsid w:val="007C768F"/>
    <w:rsid w:val="007C785F"/>
    <w:rsid w:val="007C7AD1"/>
    <w:rsid w:val="007D0200"/>
    <w:rsid w:val="007D0A72"/>
    <w:rsid w:val="007D137E"/>
    <w:rsid w:val="007D2D08"/>
    <w:rsid w:val="007D2EE1"/>
    <w:rsid w:val="007D3ADF"/>
    <w:rsid w:val="007D3E6C"/>
    <w:rsid w:val="007D4305"/>
    <w:rsid w:val="007D4629"/>
    <w:rsid w:val="007D5403"/>
    <w:rsid w:val="007D5D33"/>
    <w:rsid w:val="007D674E"/>
    <w:rsid w:val="007D6B32"/>
    <w:rsid w:val="007E0417"/>
    <w:rsid w:val="007E052D"/>
    <w:rsid w:val="007E0685"/>
    <w:rsid w:val="007E073C"/>
    <w:rsid w:val="007E0C44"/>
    <w:rsid w:val="007E0DF1"/>
    <w:rsid w:val="007E0E93"/>
    <w:rsid w:val="007E1A2A"/>
    <w:rsid w:val="007E1C33"/>
    <w:rsid w:val="007E1E8A"/>
    <w:rsid w:val="007E1FFC"/>
    <w:rsid w:val="007E20FF"/>
    <w:rsid w:val="007E27C1"/>
    <w:rsid w:val="007E28B2"/>
    <w:rsid w:val="007E2A7F"/>
    <w:rsid w:val="007E39CB"/>
    <w:rsid w:val="007E42FC"/>
    <w:rsid w:val="007E48C1"/>
    <w:rsid w:val="007E4C93"/>
    <w:rsid w:val="007E53D6"/>
    <w:rsid w:val="007E5750"/>
    <w:rsid w:val="007E5E25"/>
    <w:rsid w:val="007E605C"/>
    <w:rsid w:val="007E630D"/>
    <w:rsid w:val="007E660A"/>
    <w:rsid w:val="007E795A"/>
    <w:rsid w:val="007F0122"/>
    <w:rsid w:val="007F0749"/>
    <w:rsid w:val="007F0AAF"/>
    <w:rsid w:val="007F13D7"/>
    <w:rsid w:val="007F20AB"/>
    <w:rsid w:val="007F2D66"/>
    <w:rsid w:val="007F2EA2"/>
    <w:rsid w:val="007F317B"/>
    <w:rsid w:val="007F3501"/>
    <w:rsid w:val="007F43A8"/>
    <w:rsid w:val="007F4933"/>
    <w:rsid w:val="007F624F"/>
    <w:rsid w:val="007F673A"/>
    <w:rsid w:val="007F6A6D"/>
    <w:rsid w:val="007F6D4F"/>
    <w:rsid w:val="007F6FE7"/>
    <w:rsid w:val="007F7457"/>
    <w:rsid w:val="00800447"/>
    <w:rsid w:val="0080086A"/>
    <w:rsid w:val="00801505"/>
    <w:rsid w:val="00801993"/>
    <w:rsid w:val="00802050"/>
    <w:rsid w:val="008023FE"/>
    <w:rsid w:val="008028B3"/>
    <w:rsid w:val="008029FA"/>
    <w:rsid w:val="008036F5"/>
    <w:rsid w:val="00803E76"/>
    <w:rsid w:val="00804EE8"/>
    <w:rsid w:val="008052AB"/>
    <w:rsid w:val="00805865"/>
    <w:rsid w:val="00805A3D"/>
    <w:rsid w:val="00805FCB"/>
    <w:rsid w:val="008060D1"/>
    <w:rsid w:val="00806364"/>
    <w:rsid w:val="0080644E"/>
    <w:rsid w:val="00806CCD"/>
    <w:rsid w:val="0080740F"/>
    <w:rsid w:val="00807803"/>
    <w:rsid w:val="00807ED6"/>
    <w:rsid w:val="00810519"/>
    <w:rsid w:val="008106C6"/>
    <w:rsid w:val="008109CC"/>
    <w:rsid w:val="00810E85"/>
    <w:rsid w:val="0081124C"/>
    <w:rsid w:val="00811B25"/>
    <w:rsid w:val="008126CC"/>
    <w:rsid w:val="0081319A"/>
    <w:rsid w:val="008131B9"/>
    <w:rsid w:val="0081356C"/>
    <w:rsid w:val="00813591"/>
    <w:rsid w:val="008147AD"/>
    <w:rsid w:val="008151F5"/>
    <w:rsid w:val="00815BBA"/>
    <w:rsid w:val="00815D65"/>
    <w:rsid w:val="00816744"/>
    <w:rsid w:val="0081678E"/>
    <w:rsid w:val="00816968"/>
    <w:rsid w:val="00816D8C"/>
    <w:rsid w:val="00816DAC"/>
    <w:rsid w:val="00817745"/>
    <w:rsid w:val="0082026E"/>
    <w:rsid w:val="00820648"/>
    <w:rsid w:val="008208E2"/>
    <w:rsid w:val="00822124"/>
    <w:rsid w:val="00822609"/>
    <w:rsid w:val="00823C45"/>
    <w:rsid w:val="0082419D"/>
    <w:rsid w:val="00824D50"/>
    <w:rsid w:val="00824FE8"/>
    <w:rsid w:val="0082507E"/>
    <w:rsid w:val="00825E74"/>
    <w:rsid w:val="00826F51"/>
    <w:rsid w:val="008271E8"/>
    <w:rsid w:val="00827212"/>
    <w:rsid w:val="00827E11"/>
    <w:rsid w:val="00827FAD"/>
    <w:rsid w:val="00830ECF"/>
    <w:rsid w:val="0083121B"/>
    <w:rsid w:val="00831571"/>
    <w:rsid w:val="008316CA"/>
    <w:rsid w:val="00831743"/>
    <w:rsid w:val="00831768"/>
    <w:rsid w:val="0083183E"/>
    <w:rsid w:val="008319E2"/>
    <w:rsid w:val="00832BC9"/>
    <w:rsid w:val="00832F20"/>
    <w:rsid w:val="00833344"/>
    <w:rsid w:val="008338BB"/>
    <w:rsid w:val="00834099"/>
    <w:rsid w:val="008346F5"/>
    <w:rsid w:val="00835184"/>
    <w:rsid w:val="008357BF"/>
    <w:rsid w:val="00836C75"/>
    <w:rsid w:val="00836DC8"/>
    <w:rsid w:val="00836E20"/>
    <w:rsid w:val="0084046B"/>
    <w:rsid w:val="00841CEB"/>
    <w:rsid w:val="00841E4F"/>
    <w:rsid w:val="00841E5A"/>
    <w:rsid w:val="00841FC6"/>
    <w:rsid w:val="008433FD"/>
    <w:rsid w:val="00843975"/>
    <w:rsid w:val="00843B08"/>
    <w:rsid w:val="00843BBB"/>
    <w:rsid w:val="008443F4"/>
    <w:rsid w:val="00844531"/>
    <w:rsid w:val="00844634"/>
    <w:rsid w:val="00844983"/>
    <w:rsid w:val="00844A1B"/>
    <w:rsid w:val="00844D5F"/>
    <w:rsid w:val="00845730"/>
    <w:rsid w:val="00845ED5"/>
    <w:rsid w:val="0084615B"/>
    <w:rsid w:val="0084697F"/>
    <w:rsid w:val="008474C3"/>
    <w:rsid w:val="008477D0"/>
    <w:rsid w:val="00850293"/>
    <w:rsid w:val="00850A4B"/>
    <w:rsid w:val="00850A9C"/>
    <w:rsid w:val="00850B33"/>
    <w:rsid w:val="00851253"/>
    <w:rsid w:val="00851A45"/>
    <w:rsid w:val="00851E65"/>
    <w:rsid w:val="00852A12"/>
    <w:rsid w:val="00852F03"/>
    <w:rsid w:val="00853838"/>
    <w:rsid w:val="0085398E"/>
    <w:rsid w:val="00853B63"/>
    <w:rsid w:val="00853E36"/>
    <w:rsid w:val="00854606"/>
    <w:rsid w:val="00854CED"/>
    <w:rsid w:val="00854E4E"/>
    <w:rsid w:val="0085528A"/>
    <w:rsid w:val="0085542F"/>
    <w:rsid w:val="00855502"/>
    <w:rsid w:val="00855F42"/>
    <w:rsid w:val="00855FE5"/>
    <w:rsid w:val="008563E2"/>
    <w:rsid w:val="008566A4"/>
    <w:rsid w:val="00857BC9"/>
    <w:rsid w:val="00857C3B"/>
    <w:rsid w:val="00857DF7"/>
    <w:rsid w:val="00860FBF"/>
    <w:rsid w:val="008614FD"/>
    <w:rsid w:val="00861AE1"/>
    <w:rsid w:val="00862058"/>
    <w:rsid w:val="00862659"/>
    <w:rsid w:val="00862663"/>
    <w:rsid w:val="00862805"/>
    <w:rsid w:val="00862903"/>
    <w:rsid w:val="0086361E"/>
    <w:rsid w:val="008636B3"/>
    <w:rsid w:val="00863CE4"/>
    <w:rsid w:val="008642FD"/>
    <w:rsid w:val="00864B7F"/>
    <w:rsid w:val="00864E2B"/>
    <w:rsid w:val="0086552D"/>
    <w:rsid w:val="00865830"/>
    <w:rsid w:val="00865BAB"/>
    <w:rsid w:val="00866A73"/>
    <w:rsid w:val="00866CEB"/>
    <w:rsid w:val="00866ED1"/>
    <w:rsid w:val="00867087"/>
    <w:rsid w:val="00867B50"/>
    <w:rsid w:val="008702E5"/>
    <w:rsid w:val="00870C56"/>
    <w:rsid w:val="008724E9"/>
    <w:rsid w:val="00872643"/>
    <w:rsid w:val="008729E9"/>
    <w:rsid w:val="008733E9"/>
    <w:rsid w:val="0087343E"/>
    <w:rsid w:val="008738AD"/>
    <w:rsid w:val="00873A3A"/>
    <w:rsid w:val="0087401A"/>
    <w:rsid w:val="00874158"/>
    <w:rsid w:val="008743BD"/>
    <w:rsid w:val="00874981"/>
    <w:rsid w:val="00874A3A"/>
    <w:rsid w:val="00874AC3"/>
    <w:rsid w:val="00874CE2"/>
    <w:rsid w:val="0087584F"/>
    <w:rsid w:val="008762BD"/>
    <w:rsid w:val="008766D4"/>
    <w:rsid w:val="00876890"/>
    <w:rsid w:val="00876D2A"/>
    <w:rsid w:val="00876D39"/>
    <w:rsid w:val="00877749"/>
    <w:rsid w:val="008779B3"/>
    <w:rsid w:val="00877A9D"/>
    <w:rsid w:val="00877F61"/>
    <w:rsid w:val="00877FAA"/>
    <w:rsid w:val="00880311"/>
    <w:rsid w:val="00880974"/>
    <w:rsid w:val="00880A35"/>
    <w:rsid w:val="00880A41"/>
    <w:rsid w:val="00880A87"/>
    <w:rsid w:val="00882153"/>
    <w:rsid w:val="00882374"/>
    <w:rsid w:val="00882E69"/>
    <w:rsid w:val="00883259"/>
    <w:rsid w:val="00883379"/>
    <w:rsid w:val="00883FDF"/>
    <w:rsid w:val="00884065"/>
    <w:rsid w:val="008842B9"/>
    <w:rsid w:val="00884765"/>
    <w:rsid w:val="00886425"/>
    <w:rsid w:val="0088743D"/>
    <w:rsid w:val="00887552"/>
    <w:rsid w:val="00887A2B"/>
    <w:rsid w:val="00887E37"/>
    <w:rsid w:val="00890145"/>
    <w:rsid w:val="008908AA"/>
    <w:rsid w:val="00890D21"/>
    <w:rsid w:val="008913E5"/>
    <w:rsid w:val="008916BE"/>
    <w:rsid w:val="00893295"/>
    <w:rsid w:val="00893651"/>
    <w:rsid w:val="00893E70"/>
    <w:rsid w:val="00893EFE"/>
    <w:rsid w:val="00894357"/>
    <w:rsid w:val="0089448E"/>
    <w:rsid w:val="0089487D"/>
    <w:rsid w:val="008948C0"/>
    <w:rsid w:val="00894902"/>
    <w:rsid w:val="00894D23"/>
    <w:rsid w:val="00895B63"/>
    <w:rsid w:val="00895BBC"/>
    <w:rsid w:val="00896443"/>
    <w:rsid w:val="00896BAD"/>
    <w:rsid w:val="00896F41"/>
    <w:rsid w:val="0089746C"/>
    <w:rsid w:val="008975BB"/>
    <w:rsid w:val="0089770C"/>
    <w:rsid w:val="008978C2"/>
    <w:rsid w:val="00897948"/>
    <w:rsid w:val="00897957"/>
    <w:rsid w:val="008A0322"/>
    <w:rsid w:val="008A0331"/>
    <w:rsid w:val="008A0561"/>
    <w:rsid w:val="008A0AD2"/>
    <w:rsid w:val="008A0B13"/>
    <w:rsid w:val="008A10DB"/>
    <w:rsid w:val="008A2F5C"/>
    <w:rsid w:val="008A44D6"/>
    <w:rsid w:val="008A4661"/>
    <w:rsid w:val="008A4862"/>
    <w:rsid w:val="008A4BAD"/>
    <w:rsid w:val="008A4D62"/>
    <w:rsid w:val="008A5082"/>
    <w:rsid w:val="008A5219"/>
    <w:rsid w:val="008A52D2"/>
    <w:rsid w:val="008A5947"/>
    <w:rsid w:val="008A5B70"/>
    <w:rsid w:val="008A5BAD"/>
    <w:rsid w:val="008A5F2B"/>
    <w:rsid w:val="008A60C6"/>
    <w:rsid w:val="008A7293"/>
    <w:rsid w:val="008A731B"/>
    <w:rsid w:val="008A7704"/>
    <w:rsid w:val="008B0006"/>
    <w:rsid w:val="008B0A03"/>
    <w:rsid w:val="008B0BD6"/>
    <w:rsid w:val="008B0EBF"/>
    <w:rsid w:val="008B1524"/>
    <w:rsid w:val="008B27B3"/>
    <w:rsid w:val="008B2BDC"/>
    <w:rsid w:val="008B3135"/>
    <w:rsid w:val="008B34AF"/>
    <w:rsid w:val="008B3607"/>
    <w:rsid w:val="008B3BFD"/>
    <w:rsid w:val="008B47A0"/>
    <w:rsid w:val="008B4C88"/>
    <w:rsid w:val="008B51EB"/>
    <w:rsid w:val="008B5A7B"/>
    <w:rsid w:val="008B5BD9"/>
    <w:rsid w:val="008B5F8A"/>
    <w:rsid w:val="008B60C9"/>
    <w:rsid w:val="008B60EF"/>
    <w:rsid w:val="008B6130"/>
    <w:rsid w:val="008B690B"/>
    <w:rsid w:val="008B6EF5"/>
    <w:rsid w:val="008B6F25"/>
    <w:rsid w:val="008B7127"/>
    <w:rsid w:val="008B72C6"/>
    <w:rsid w:val="008B7E03"/>
    <w:rsid w:val="008C03CF"/>
    <w:rsid w:val="008C0FB3"/>
    <w:rsid w:val="008C1244"/>
    <w:rsid w:val="008C156F"/>
    <w:rsid w:val="008C1FD3"/>
    <w:rsid w:val="008C2AAD"/>
    <w:rsid w:val="008C4255"/>
    <w:rsid w:val="008C42BD"/>
    <w:rsid w:val="008C46E4"/>
    <w:rsid w:val="008C4BB4"/>
    <w:rsid w:val="008C4E9E"/>
    <w:rsid w:val="008C5024"/>
    <w:rsid w:val="008C5AF9"/>
    <w:rsid w:val="008C6262"/>
    <w:rsid w:val="008C6ABD"/>
    <w:rsid w:val="008C6F4A"/>
    <w:rsid w:val="008C7B6C"/>
    <w:rsid w:val="008C7DCB"/>
    <w:rsid w:val="008D0A05"/>
    <w:rsid w:val="008D0A56"/>
    <w:rsid w:val="008D0EDD"/>
    <w:rsid w:val="008D1379"/>
    <w:rsid w:val="008D14DF"/>
    <w:rsid w:val="008D1ED6"/>
    <w:rsid w:val="008D2A06"/>
    <w:rsid w:val="008D34B9"/>
    <w:rsid w:val="008D394C"/>
    <w:rsid w:val="008D3BE2"/>
    <w:rsid w:val="008D3D2F"/>
    <w:rsid w:val="008D3DE8"/>
    <w:rsid w:val="008D3F85"/>
    <w:rsid w:val="008D4E11"/>
    <w:rsid w:val="008D5083"/>
    <w:rsid w:val="008D512D"/>
    <w:rsid w:val="008D558C"/>
    <w:rsid w:val="008D5DE9"/>
    <w:rsid w:val="008D6CED"/>
    <w:rsid w:val="008D6D67"/>
    <w:rsid w:val="008D6EC0"/>
    <w:rsid w:val="008D7477"/>
    <w:rsid w:val="008D79F3"/>
    <w:rsid w:val="008D7DCF"/>
    <w:rsid w:val="008D7F18"/>
    <w:rsid w:val="008E05E1"/>
    <w:rsid w:val="008E06E9"/>
    <w:rsid w:val="008E10C9"/>
    <w:rsid w:val="008E15EE"/>
    <w:rsid w:val="008E1765"/>
    <w:rsid w:val="008E1F52"/>
    <w:rsid w:val="008E2115"/>
    <w:rsid w:val="008E2FFE"/>
    <w:rsid w:val="008E302C"/>
    <w:rsid w:val="008E36A7"/>
    <w:rsid w:val="008E3960"/>
    <w:rsid w:val="008E41BD"/>
    <w:rsid w:val="008E424A"/>
    <w:rsid w:val="008E4289"/>
    <w:rsid w:val="008E4903"/>
    <w:rsid w:val="008E4AA4"/>
    <w:rsid w:val="008E542D"/>
    <w:rsid w:val="008E58CB"/>
    <w:rsid w:val="008E5A49"/>
    <w:rsid w:val="008E5B0E"/>
    <w:rsid w:val="008E6345"/>
    <w:rsid w:val="008E63C3"/>
    <w:rsid w:val="008E63F1"/>
    <w:rsid w:val="008E6826"/>
    <w:rsid w:val="008E6875"/>
    <w:rsid w:val="008E6C46"/>
    <w:rsid w:val="008E6F6F"/>
    <w:rsid w:val="008E7233"/>
    <w:rsid w:val="008E769E"/>
    <w:rsid w:val="008E788A"/>
    <w:rsid w:val="008E7BC5"/>
    <w:rsid w:val="008E7E0F"/>
    <w:rsid w:val="008F02DB"/>
    <w:rsid w:val="008F0447"/>
    <w:rsid w:val="008F083D"/>
    <w:rsid w:val="008F147E"/>
    <w:rsid w:val="008F14A9"/>
    <w:rsid w:val="008F1B9F"/>
    <w:rsid w:val="008F2298"/>
    <w:rsid w:val="008F2769"/>
    <w:rsid w:val="008F2ED0"/>
    <w:rsid w:val="008F301F"/>
    <w:rsid w:val="008F32F1"/>
    <w:rsid w:val="008F39B8"/>
    <w:rsid w:val="008F3D3F"/>
    <w:rsid w:val="008F458C"/>
    <w:rsid w:val="008F4F31"/>
    <w:rsid w:val="008F4F76"/>
    <w:rsid w:val="008F533A"/>
    <w:rsid w:val="008F56D3"/>
    <w:rsid w:val="008F56F5"/>
    <w:rsid w:val="008F5BB5"/>
    <w:rsid w:val="008F5ED0"/>
    <w:rsid w:val="008F678D"/>
    <w:rsid w:val="008F6942"/>
    <w:rsid w:val="008F6CF5"/>
    <w:rsid w:val="008F6EEC"/>
    <w:rsid w:val="008F74D0"/>
    <w:rsid w:val="008F7CCF"/>
    <w:rsid w:val="008F7EB0"/>
    <w:rsid w:val="00900B34"/>
    <w:rsid w:val="00901CAD"/>
    <w:rsid w:val="00901D0D"/>
    <w:rsid w:val="00901DE0"/>
    <w:rsid w:val="00901EC3"/>
    <w:rsid w:val="00903991"/>
    <w:rsid w:val="0090416E"/>
    <w:rsid w:val="0090460F"/>
    <w:rsid w:val="009048F7"/>
    <w:rsid w:val="0090523D"/>
    <w:rsid w:val="009056C3"/>
    <w:rsid w:val="00905C81"/>
    <w:rsid w:val="0090683B"/>
    <w:rsid w:val="00906954"/>
    <w:rsid w:val="00906BF1"/>
    <w:rsid w:val="00906F04"/>
    <w:rsid w:val="00907A56"/>
    <w:rsid w:val="00910B2C"/>
    <w:rsid w:val="00910D90"/>
    <w:rsid w:val="009110BE"/>
    <w:rsid w:val="0091114C"/>
    <w:rsid w:val="009112C9"/>
    <w:rsid w:val="009137D9"/>
    <w:rsid w:val="00913BC4"/>
    <w:rsid w:val="00913EEF"/>
    <w:rsid w:val="009145D9"/>
    <w:rsid w:val="00914E30"/>
    <w:rsid w:val="00914F7A"/>
    <w:rsid w:val="0091500A"/>
    <w:rsid w:val="0091635A"/>
    <w:rsid w:val="0091662B"/>
    <w:rsid w:val="00916888"/>
    <w:rsid w:val="00917720"/>
    <w:rsid w:val="00917C87"/>
    <w:rsid w:val="00917D1A"/>
    <w:rsid w:val="00920979"/>
    <w:rsid w:val="00920D07"/>
    <w:rsid w:val="00921084"/>
    <w:rsid w:val="00921713"/>
    <w:rsid w:val="00921989"/>
    <w:rsid w:val="00921CDD"/>
    <w:rsid w:val="00922471"/>
    <w:rsid w:val="00922DC6"/>
    <w:rsid w:val="00922EAF"/>
    <w:rsid w:val="0092303C"/>
    <w:rsid w:val="009230FE"/>
    <w:rsid w:val="00923990"/>
    <w:rsid w:val="00923A94"/>
    <w:rsid w:val="00923C37"/>
    <w:rsid w:val="009240F4"/>
    <w:rsid w:val="009241AB"/>
    <w:rsid w:val="009241AE"/>
    <w:rsid w:val="0092438B"/>
    <w:rsid w:val="0092452D"/>
    <w:rsid w:val="00924849"/>
    <w:rsid w:val="00924E06"/>
    <w:rsid w:val="00925539"/>
    <w:rsid w:val="00925B14"/>
    <w:rsid w:val="00925FA4"/>
    <w:rsid w:val="00926087"/>
    <w:rsid w:val="009260C5"/>
    <w:rsid w:val="00926523"/>
    <w:rsid w:val="00926626"/>
    <w:rsid w:val="009268F9"/>
    <w:rsid w:val="00926BC1"/>
    <w:rsid w:val="00926C68"/>
    <w:rsid w:val="009270D6"/>
    <w:rsid w:val="00927912"/>
    <w:rsid w:val="0093098D"/>
    <w:rsid w:val="00931011"/>
    <w:rsid w:val="009311B6"/>
    <w:rsid w:val="009311CE"/>
    <w:rsid w:val="00931AEA"/>
    <w:rsid w:val="00932C3A"/>
    <w:rsid w:val="00932D44"/>
    <w:rsid w:val="00932DFB"/>
    <w:rsid w:val="00933936"/>
    <w:rsid w:val="009339E2"/>
    <w:rsid w:val="00934462"/>
    <w:rsid w:val="00934722"/>
    <w:rsid w:val="009347AE"/>
    <w:rsid w:val="00934EF2"/>
    <w:rsid w:val="009350BD"/>
    <w:rsid w:val="009351C1"/>
    <w:rsid w:val="0093586A"/>
    <w:rsid w:val="00935BF7"/>
    <w:rsid w:val="009401A9"/>
    <w:rsid w:val="0094036E"/>
    <w:rsid w:val="00940425"/>
    <w:rsid w:val="00940C47"/>
    <w:rsid w:val="00940D24"/>
    <w:rsid w:val="00942317"/>
    <w:rsid w:val="00942C48"/>
    <w:rsid w:val="00942DF8"/>
    <w:rsid w:val="009437D0"/>
    <w:rsid w:val="00943AFE"/>
    <w:rsid w:val="00943B8D"/>
    <w:rsid w:val="00944194"/>
    <w:rsid w:val="00944CC8"/>
    <w:rsid w:val="00944F7F"/>
    <w:rsid w:val="00945B25"/>
    <w:rsid w:val="009463CB"/>
    <w:rsid w:val="0094671B"/>
    <w:rsid w:val="009470B6"/>
    <w:rsid w:val="0095008B"/>
    <w:rsid w:val="00950B4C"/>
    <w:rsid w:val="009515B6"/>
    <w:rsid w:val="009519AA"/>
    <w:rsid w:val="009521C7"/>
    <w:rsid w:val="009522AC"/>
    <w:rsid w:val="0095300B"/>
    <w:rsid w:val="009532B6"/>
    <w:rsid w:val="009533F0"/>
    <w:rsid w:val="00953E7F"/>
    <w:rsid w:val="00953FF0"/>
    <w:rsid w:val="00954149"/>
    <w:rsid w:val="00954769"/>
    <w:rsid w:val="0095479D"/>
    <w:rsid w:val="00954FE2"/>
    <w:rsid w:val="009557CB"/>
    <w:rsid w:val="00955C87"/>
    <w:rsid w:val="00955E79"/>
    <w:rsid w:val="00957782"/>
    <w:rsid w:val="00957932"/>
    <w:rsid w:val="00957A56"/>
    <w:rsid w:val="00960107"/>
    <w:rsid w:val="0096064E"/>
    <w:rsid w:val="00960F9C"/>
    <w:rsid w:val="00961942"/>
    <w:rsid w:val="00961975"/>
    <w:rsid w:val="00961B9F"/>
    <w:rsid w:val="00962006"/>
    <w:rsid w:val="00962C13"/>
    <w:rsid w:val="00963201"/>
    <w:rsid w:val="00964226"/>
    <w:rsid w:val="00964587"/>
    <w:rsid w:val="0096493E"/>
    <w:rsid w:val="00964D6D"/>
    <w:rsid w:val="00965073"/>
    <w:rsid w:val="0096558A"/>
    <w:rsid w:val="009657F3"/>
    <w:rsid w:val="00965ABF"/>
    <w:rsid w:val="00965F25"/>
    <w:rsid w:val="00966064"/>
    <w:rsid w:val="0096658D"/>
    <w:rsid w:val="00966FE7"/>
    <w:rsid w:val="00967BBC"/>
    <w:rsid w:val="00967DD4"/>
    <w:rsid w:val="00970216"/>
    <w:rsid w:val="00970C20"/>
    <w:rsid w:val="00971027"/>
    <w:rsid w:val="00971028"/>
    <w:rsid w:val="00971B0C"/>
    <w:rsid w:val="009728B2"/>
    <w:rsid w:val="00972981"/>
    <w:rsid w:val="00974AF8"/>
    <w:rsid w:val="00976A7C"/>
    <w:rsid w:val="00976B5D"/>
    <w:rsid w:val="00976BE7"/>
    <w:rsid w:val="00980038"/>
    <w:rsid w:val="0098005B"/>
    <w:rsid w:val="00981A78"/>
    <w:rsid w:val="00981CB7"/>
    <w:rsid w:val="0098291C"/>
    <w:rsid w:val="00982A5A"/>
    <w:rsid w:val="00982C91"/>
    <w:rsid w:val="00983A93"/>
    <w:rsid w:val="0098409F"/>
    <w:rsid w:val="00984A29"/>
    <w:rsid w:val="00984C19"/>
    <w:rsid w:val="00984E6F"/>
    <w:rsid w:val="0098509C"/>
    <w:rsid w:val="009850A1"/>
    <w:rsid w:val="00985B8E"/>
    <w:rsid w:val="00985D48"/>
    <w:rsid w:val="00986041"/>
    <w:rsid w:val="00986134"/>
    <w:rsid w:val="0098627B"/>
    <w:rsid w:val="009866CA"/>
    <w:rsid w:val="00986720"/>
    <w:rsid w:val="00986CD4"/>
    <w:rsid w:val="009874D8"/>
    <w:rsid w:val="009875EB"/>
    <w:rsid w:val="009878E5"/>
    <w:rsid w:val="00987CF4"/>
    <w:rsid w:val="009903B3"/>
    <w:rsid w:val="0099084B"/>
    <w:rsid w:val="00990E24"/>
    <w:rsid w:val="00990E5F"/>
    <w:rsid w:val="00991257"/>
    <w:rsid w:val="0099177E"/>
    <w:rsid w:val="009919DD"/>
    <w:rsid w:val="00991D2A"/>
    <w:rsid w:val="00991FA4"/>
    <w:rsid w:val="0099203B"/>
    <w:rsid w:val="00992E26"/>
    <w:rsid w:val="00993101"/>
    <w:rsid w:val="0099321C"/>
    <w:rsid w:val="00993B6A"/>
    <w:rsid w:val="00993E6E"/>
    <w:rsid w:val="009947BC"/>
    <w:rsid w:val="009957B6"/>
    <w:rsid w:val="009958A1"/>
    <w:rsid w:val="00995E5A"/>
    <w:rsid w:val="00995FCA"/>
    <w:rsid w:val="00996DF5"/>
    <w:rsid w:val="00997664"/>
    <w:rsid w:val="00997784"/>
    <w:rsid w:val="009A17D6"/>
    <w:rsid w:val="009A1E3B"/>
    <w:rsid w:val="009A1FA6"/>
    <w:rsid w:val="009A2686"/>
    <w:rsid w:val="009A30BE"/>
    <w:rsid w:val="009A3932"/>
    <w:rsid w:val="009A3FE5"/>
    <w:rsid w:val="009A411B"/>
    <w:rsid w:val="009A4F5B"/>
    <w:rsid w:val="009A595D"/>
    <w:rsid w:val="009A6EA9"/>
    <w:rsid w:val="009A707B"/>
    <w:rsid w:val="009A70AB"/>
    <w:rsid w:val="009A720C"/>
    <w:rsid w:val="009B0D94"/>
    <w:rsid w:val="009B14AF"/>
    <w:rsid w:val="009B23AD"/>
    <w:rsid w:val="009B25DE"/>
    <w:rsid w:val="009B2C15"/>
    <w:rsid w:val="009B2E00"/>
    <w:rsid w:val="009B31EC"/>
    <w:rsid w:val="009B3422"/>
    <w:rsid w:val="009B3F58"/>
    <w:rsid w:val="009B4406"/>
    <w:rsid w:val="009B4CAE"/>
    <w:rsid w:val="009B4DC8"/>
    <w:rsid w:val="009B4F45"/>
    <w:rsid w:val="009B4FBD"/>
    <w:rsid w:val="009B5240"/>
    <w:rsid w:val="009B52A5"/>
    <w:rsid w:val="009B542C"/>
    <w:rsid w:val="009B5534"/>
    <w:rsid w:val="009B59A6"/>
    <w:rsid w:val="009B616D"/>
    <w:rsid w:val="009B7033"/>
    <w:rsid w:val="009B716A"/>
    <w:rsid w:val="009B71B1"/>
    <w:rsid w:val="009B7534"/>
    <w:rsid w:val="009C0550"/>
    <w:rsid w:val="009C05B0"/>
    <w:rsid w:val="009C0C9C"/>
    <w:rsid w:val="009C0E59"/>
    <w:rsid w:val="009C1DA2"/>
    <w:rsid w:val="009C23D5"/>
    <w:rsid w:val="009C2773"/>
    <w:rsid w:val="009C34EA"/>
    <w:rsid w:val="009C3A11"/>
    <w:rsid w:val="009C3A53"/>
    <w:rsid w:val="009C40AF"/>
    <w:rsid w:val="009C461A"/>
    <w:rsid w:val="009C4B46"/>
    <w:rsid w:val="009C4E33"/>
    <w:rsid w:val="009C5002"/>
    <w:rsid w:val="009C5F35"/>
    <w:rsid w:val="009C5FEF"/>
    <w:rsid w:val="009C647F"/>
    <w:rsid w:val="009C6D64"/>
    <w:rsid w:val="009C7846"/>
    <w:rsid w:val="009C7C98"/>
    <w:rsid w:val="009C7E49"/>
    <w:rsid w:val="009D0131"/>
    <w:rsid w:val="009D036B"/>
    <w:rsid w:val="009D0D1F"/>
    <w:rsid w:val="009D1403"/>
    <w:rsid w:val="009D161D"/>
    <w:rsid w:val="009D188F"/>
    <w:rsid w:val="009D1AEF"/>
    <w:rsid w:val="009D226B"/>
    <w:rsid w:val="009D2EC7"/>
    <w:rsid w:val="009D3428"/>
    <w:rsid w:val="009D3430"/>
    <w:rsid w:val="009D358E"/>
    <w:rsid w:val="009D3944"/>
    <w:rsid w:val="009D3A6D"/>
    <w:rsid w:val="009D3DF2"/>
    <w:rsid w:val="009D4143"/>
    <w:rsid w:val="009D4360"/>
    <w:rsid w:val="009D4515"/>
    <w:rsid w:val="009D482A"/>
    <w:rsid w:val="009D4A99"/>
    <w:rsid w:val="009D4DA4"/>
    <w:rsid w:val="009D50F3"/>
    <w:rsid w:val="009D548B"/>
    <w:rsid w:val="009D556F"/>
    <w:rsid w:val="009D56DE"/>
    <w:rsid w:val="009D5901"/>
    <w:rsid w:val="009D6F7F"/>
    <w:rsid w:val="009D78FD"/>
    <w:rsid w:val="009D7C0D"/>
    <w:rsid w:val="009D7CD8"/>
    <w:rsid w:val="009D7ED0"/>
    <w:rsid w:val="009E173B"/>
    <w:rsid w:val="009E1C10"/>
    <w:rsid w:val="009E2330"/>
    <w:rsid w:val="009E2343"/>
    <w:rsid w:val="009E23F8"/>
    <w:rsid w:val="009E2998"/>
    <w:rsid w:val="009E2FDF"/>
    <w:rsid w:val="009E34EE"/>
    <w:rsid w:val="009E35CA"/>
    <w:rsid w:val="009E3AB9"/>
    <w:rsid w:val="009E42D6"/>
    <w:rsid w:val="009E4A03"/>
    <w:rsid w:val="009E5C53"/>
    <w:rsid w:val="009E5E71"/>
    <w:rsid w:val="009E6094"/>
    <w:rsid w:val="009E6441"/>
    <w:rsid w:val="009E660E"/>
    <w:rsid w:val="009E6EC3"/>
    <w:rsid w:val="009E76A2"/>
    <w:rsid w:val="009E7A10"/>
    <w:rsid w:val="009E7D20"/>
    <w:rsid w:val="009F0070"/>
    <w:rsid w:val="009F0878"/>
    <w:rsid w:val="009F0950"/>
    <w:rsid w:val="009F2430"/>
    <w:rsid w:val="009F26EF"/>
    <w:rsid w:val="009F277A"/>
    <w:rsid w:val="009F277D"/>
    <w:rsid w:val="009F2893"/>
    <w:rsid w:val="009F2921"/>
    <w:rsid w:val="009F2DC8"/>
    <w:rsid w:val="009F3540"/>
    <w:rsid w:val="009F3877"/>
    <w:rsid w:val="009F3900"/>
    <w:rsid w:val="009F45CC"/>
    <w:rsid w:val="009F484F"/>
    <w:rsid w:val="009F4E47"/>
    <w:rsid w:val="009F4ED1"/>
    <w:rsid w:val="009F51BF"/>
    <w:rsid w:val="009F5513"/>
    <w:rsid w:val="009F5845"/>
    <w:rsid w:val="009F5E0A"/>
    <w:rsid w:val="009F68F4"/>
    <w:rsid w:val="009F69E1"/>
    <w:rsid w:val="009F75FB"/>
    <w:rsid w:val="009F7842"/>
    <w:rsid w:val="009F7DF9"/>
    <w:rsid w:val="00A0025F"/>
    <w:rsid w:val="00A003B4"/>
    <w:rsid w:val="00A00465"/>
    <w:rsid w:val="00A00597"/>
    <w:rsid w:val="00A00A60"/>
    <w:rsid w:val="00A00B63"/>
    <w:rsid w:val="00A00F41"/>
    <w:rsid w:val="00A0139A"/>
    <w:rsid w:val="00A018FA"/>
    <w:rsid w:val="00A02129"/>
    <w:rsid w:val="00A022B1"/>
    <w:rsid w:val="00A02635"/>
    <w:rsid w:val="00A02EE0"/>
    <w:rsid w:val="00A03BFE"/>
    <w:rsid w:val="00A03FC0"/>
    <w:rsid w:val="00A0402D"/>
    <w:rsid w:val="00A048A5"/>
    <w:rsid w:val="00A04FE6"/>
    <w:rsid w:val="00A04FF6"/>
    <w:rsid w:val="00A054FB"/>
    <w:rsid w:val="00A05F48"/>
    <w:rsid w:val="00A062A5"/>
    <w:rsid w:val="00A06FEB"/>
    <w:rsid w:val="00A07221"/>
    <w:rsid w:val="00A07725"/>
    <w:rsid w:val="00A07D2A"/>
    <w:rsid w:val="00A07E71"/>
    <w:rsid w:val="00A07E76"/>
    <w:rsid w:val="00A1010C"/>
    <w:rsid w:val="00A10310"/>
    <w:rsid w:val="00A10777"/>
    <w:rsid w:val="00A107A7"/>
    <w:rsid w:val="00A109E8"/>
    <w:rsid w:val="00A10FA0"/>
    <w:rsid w:val="00A112CB"/>
    <w:rsid w:val="00A11483"/>
    <w:rsid w:val="00A11633"/>
    <w:rsid w:val="00A119EF"/>
    <w:rsid w:val="00A11D40"/>
    <w:rsid w:val="00A11D99"/>
    <w:rsid w:val="00A11F62"/>
    <w:rsid w:val="00A12AEB"/>
    <w:rsid w:val="00A12B64"/>
    <w:rsid w:val="00A1324C"/>
    <w:rsid w:val="00A13441"/>
    <w:rsid w:val="00A13F81"/>
    <w:rsid w:val="00A14101"/>
    <w:rsid w:val="00A14878"/>
    <w:rsid w:val="00A15504"/>
    <w:rsid w:val="00A1585D"/>
    <w:rsid w:val="00A160A1"/>
    <w:rsid w:val="00A16AE9"/>
    <w:rsid w:val="00A16C9E"/>
    <w:rsid w:val="00A16D22"/>
    <w:rsid w:val="00A1736D"/>
    <w:rsid w:val="00A1737D"/>
    <w:rsid w:val="00A1753A"/>
    <w:rsid w:val="00A1795F"/>
    <w:rsid w:val="00A17CA6"/>
    <w:rsid w:val="00A200D8"/>
    <w:rsid w:val="00A202F0"/>
    <w:rsid w:val="00A20939"/>
    <w:rsid w:val="00A20CA6"/>
    <w:rsid w:val="00A21199"/>
    <w:rsid w:val="00A2138A"/>
    <w:rsid w:val="00A21848"/>
    <w:rsid w:val="00A21D08"/>
    <w:rsid w:val="00A21E2B"/>
    <w:rsid w:val="00A21F10"/>
    <w:rsid w:val="00A22114"/>
    <w:rsid w:val="00A22F1F"/>
    <w:rsid w:val="00A23195"/>
    <w:rsid w:val="00A23643"/>
    <w:rsid w:val="00A23AF9"/>
    <w:rsid w:val="00A23D46"/>
    <w:rsid w:val="00A24A85"/>
    <w:rsid w:val="00A24DC3"/>
    <w:rsid w:val="00A24F18"/>
    <w:rsid w:val="00A25680"/>
    <w:rsid w:val="00A25DF9"/>
    <w:rsid w:val="00A25E48"/>
    <w:rsid w:val="00A26F59"/>
    <w:rsid w:val="00A27821"/>
    <w:rsid w:val="00A27C97"/>
    <w:rsid w:val="00A30471"/>
    <w:rsid w:val="00A30777"/>
    <w:rsid w:val="00A30CC5"/>
    <w:rsid w:val="00A31300"/>
    <w:rsid w:val="00A314E8"/>
    <w:rsid w:val="00A3179A"/>
    <w:rsid w:val="00A31A76"/>
    <w:rsid w:val="00A31B55"/>
    <w:rsid w:val="00A32323"/>
    <w:rsid w:val="00A32BA7"/>
    <w:rsid w:val="00A32BAA"/>
    <w:rsid w:val="00A32FAD"/>
    <w:rsid w:val="00A332F1"/>
    <w:rsid w:val="00A33CDA"/>
    <w:rsid w:val="00A345B6"/>
    <w:rsid w:val="00A34842"/>
    <w:rsid w:val="00A34B57"/>
    <w:rsid w:val="00A34D25"/>
    <w:rsid w:val="00A34F9F"/>
    <w:rsid w:val="00A3502D"/>
    <w:rsid w:val="00A35067"/>
    <w:rsid w:val="00A35415"/>
    <w:rsid w:val="00A3570D"/>
    <w:rsid w:val="00A364A9"/>
    <w:rsid w:val="00A36D18"/>
    <w:rsid w:val="00A36D3A"/>
    <w:rsid w:val="00A370E4"/>
    <w:rsid w:val="00A374B9"/>
    <w:rsid w:val="00A375F1"/>
    <w:rsid w:val="00A37657"/>
    <w:rsid w:val="00A37C01"/>
    <w:rsid w:val="00A40918"/>
    <w:rsid w:val="00A40D11"/>
    <w:rsid w:val="00A40D2D"/>
    <w:rsid w:val="00A41258"/>
    <w:rsid w:val="00A4198C"/>
    <w:rsid w:val="00A41B64"/>
    <w:rsid w:val="00A41EC6"/>
    <w:rsid w:val="00A4242B"/>
    <w:rsid w:val="00A42506"/>
    <w:rsid w:val="00A4333A"/>
    <w:rsid w:val="00A43BA7"/>
    <w:rsid w:val="00A4448C"/>
    <w:rsid w:val="00A44A43"/>
    <w:rsid w:val="00A44BAE"/>
    <w:rsid w:val="00A455EF"/>
    <w:rsid w:val="00A459D7"/>
    <w:rsid w:val="00A46A01"/>
    <w:rsid w:val="00A47046"/>
    <w:rsid w:val="00A47583"/>
    <w:rsid w:val="00A5018E"/>
    <w:rsid w:val="00A50570"/>
    <w:rsid w:val="00A50734"/>
    <w:rsid w:val="00A50CDF"/>
    <w:rsid w:val="00A50F3E"/>
    <w:rsid w:val="00A51223"/>
    <w:rsid w:val="00A51360"/>
    <w:rsid w:val="00A51A5C"/>
    <w:rsid w:val="00A537F7"/>
    <w:rsid w:val="00A539D0"/>
    <w:rsid w:val="00A543B9"/>
    <w:rsid w:val="00A543F6"/>
    <w:rsid w:val="00A545FA"/>
    <w:rsid w:val="00A5573B"/>
    <w:rsid w:val="00A558D9"/>
    <w:rsid w:val="00A56B88"/>
    <w:rsid w:val="00A57675"/>
    <w:rsid w:val="00A57BA2"/>
    <w:rsid w:val="00A57C8F"/>
    <w:rsid w:val="00A57D74"/>
    <w:rsid w:val="00A6023F"/>
    <w:rsid w:val="00A60BB0"/>
    <w:rsid w:val="00A61BEB"/>
    <w:rsid w:val="00A61EAF"/>
    <w:rsid w:val="00A6215A"/>
    <w:rsid w:val="00A6244E"/>
    <w:rsid w:val="00A6259E"/>
    <w:rsid w:val="00A62EF5"/>
    <w:rsid w:val="00A62FE8"/>
    <w:rsid w:val="00A631B9"/>
    <w:rsid w:val="00A634B0"/>
    <w:rsid w:val="00A638D7"/>
    <w:rsid w:val="00A64C41"/>
    <w:rsid w:val="00A64E96"/>
    <w:rsid w:val="00A64F9A"/>
    <w:rsid w:val="00A65E70"/>
    <w:rsid w:val="00A6678E"/>
    <w:rsid w:val="00A66F1B"/>
    <w:rsid w:val="00A6760F"/>
    <w:rsid w:val="00A67929"/>
    <w:rsid w:val="00A67C1B"/>
    <w:rsid w:val="00A67ED4"/>
    <w:rsid w:val="00A702A8"/>
    <w:rsid w:val="00A7050B"/>
    <w:rsid w:val="00A70BEA"/>
    <w:rsid w:val="00A70C2D"/>
    <w:rsid w:val="00A710F2"/>
    <w:rsid w:val="00A714F8"/>
    <w:rsid w:val="00A71611"/>
    <w:rsid w:val="00A717BE"/>
    <w:rsid w:val="00A71B49"/>
    <w:rsid w:val="00A71E9E"/>
    <w:rsid w:val="00A71F14"/>
    <w:rsid w:val="00A7285E"/>
    <w:rsid w:val="00A72893"/>
    <w:rsid w:val="00A72C1D"/>
    <w:rsid w:val="00A7336E"/>
    <w:rsid w:val="00A74485"/>
    <w:rsid w:val="00A74644"/>
    <w:rsid w:val="00A74D44"/>
    <w:rsid w:val="00A74E8B"/>
    <w:rsid w:val="00A753DB"/>
    <w:rsid w:val="00A76388"/>
    <w:rsid w:val="00A76C2D"/>
    <w:rsid w:val="00A76EB8"/>
    <w:rsid w:val="00A7765B"/>
    <w:rsid w:val="00A77915"/>
    <w:rsid w:val="00A77C21"/>
    <w:rsid w:val="00A800D7"/>
    <w:rsid w:val="00A80667"/>
    <w:rsid w:val="00A8164A"/>
    <w:rsid w:val="00A82428"/>
    <w:rsid w:val="00A82576"/>
    <w:rsid w:val="00A82A6B"/>
    <w:rsid w:val="00A82B4B"/>
    <w:rsid w:val="00A83449"/>
    <w:rsid w:val="00A83604"/>
    <w:rsid w:val="00A83952"/>
    <w:rsid w:val="00A83C89"/>
    <w:rsid w:val="00A83F75"/>
    <w:rsid w:val="00A84551"/>
    <w:rsid w:val="00A845FE"/>
    <w:rsid w:val="00A84720"/>
    <w:rsid w:val="00A8500A"/>
    <w:rsid w:val="00A86580"/>
    <w:rsid w:val="00A867F8"/>
    <w:rsid w:val="00A86CE0"/>
    <w:rsid w:val="00A8750D"/>
    <w:rsid w:val="00A90945"/>
    <w:rsid w:val="00A90C3C"/>
    <w:rsid w:val="00A91345"/>
    <w:rsid w:val="00A9258E"/>
    <w:rsid w:val="00A92A6F"/>
    <w:rsid w:val="00A92CA6"/>
    <w:rsid w:val="00A93FC0"/>
    <w:rsid w:val="00A94A12"/>
    <w:rsid w:val="00A951B7"/>
    <w:rsid w:val="00A95238"/>
    <w:rsid w:val="00A95700"/>
    <w:rsid w:val="00A965AE"/>
    <w:rsid w:val="00A966AB"/>
    <w:rsid w:val="00A96B7E"/>
    <w:rsid w:val="00A97C17"/>
    <w:rsid w:val="00A97D2D"/>
    <w:rsid w:val="00A97DA9"/>
    <w:rsid w:val="00A97F59"/>
    <w:rsid w:val="00AA015A"/>
    <w:rsid w:val="00AA053C"/>
    <w:rsid w:val="00AA2C4F"/>
    <w:rsid w:val="00AA2D0F"/>
    <w:rsid w:val="00AA2D24"/>
    <w:rsid w:val="00AA3345"/>
    <w:rsid w:val="00AA3507"/>
    <w:rsid w:val="00AA4A4E"/>
    <w:rsid w:val="00AA5886"/>
    <w:rsid w:val="00AA58AB"/>
    <w:rsid w:val="00AA5FC1"/>
    <w:rsid w:val="00AA617B"/>
    <w:rsid w:val="00AA6665"/>
    <w:rsid w:val="00AA6E37"/>
    <w:rsid w:val="00AA7981"/>
    <w:rsid w:val="00AA7F6E"/>
    <w:rsid w:val="00AB0166"/>
    <w:rsid w:val="00AB0213"/>
    <w:rsid w:val="00AB0A3E"/>
    <w:rsid w:val="00AB0FD2"/>
    <w:rsid w:val="00AB2188"/>
    <w:rsid w:val="00AB2214"/>
    <w:rsid w:val="00AB23EC"/>
    <w:rsid w:val="00AB32AF"/>
    <w:rsid w:val="00AB40C9"/>
    <w:rsid w:val="00AB461C"/>
    <w:rsid w:val="00AB4955"/>
    <w:rsid w:val="00AB4C73"/>
    <w:rsid w:val="00AB4C9B"/>
    <w:rsid w:val="00AB52C7"/>
    <w:rsid w:val="00AB5707"/>
    <w:rsid w:val="00AB5A3D"/>
    <w:rsid w:val="00AB5A8E"/>
    <w:rsid w:val="00AB62DC"/>
    <w:rsid w:val="00AB6D18"/>
    <w:rsid w:val="00AB6F37"/>
    <w:rsid w:val="00AB7175"/>
    <w:rsid w:val="00AB729D"/>
    <w:rsid w:val="00AB741F"/>
    <w:rsid w:val="00AB746F"/>
    <w:rsid w:val="00AB749F"/>
    <w:rsid w:val="00AB756B"/>
    <w:rsid w:val="00AB7596"/>
    <w:rsid w:val="00AB7681"/>
    <w:rsid w:val="00AB796D"/>
    <w:rsid w:val="00AB7E2D"/>
    <w:rsid w:val="00AC03FD"/>
    <w:rsid w:val="00AC04E0"/>
    <w:rsid w:val="00AC09C6"/>
    <w:rsid w:val="00AC0BBA"/>
    <w:rsid w:val="00AC1052"/>
    <w:rsid w:val="00AC1F12"/>
    <w:rsid w:val="00AC204F"/>
    <w:rsid w:val="00AC2923"/>
    <w:rsid w:val="00AC29BD"/>
    <w:rsid w:val="00AC2B24"/>
    <w:rsid w:val="00AC2C07"/>
    <w:rsid w:val="00AC3114"/>
    <w:rsid w:val="00AC4178"/>
    <w:rsid w:val="00AC5353"/>
    <w:rsid w:val="00AC5469"/>
    <w:rsid w:val="00AC57D0"/>
    <w:rsid w:val="00AC5D48"/>
    <w:rsid w:val="00AC60B7"/>
    <w:rsid w:val="00AC6A4F"/>
    <w:rsid w:val="00AC6D2A"/>
    <w:rsid w:val="00AC7044"/>
    <w:rsid w:val="00AC71F2"/>
    <w:rsid w:val="00AC7259"/>
    <w:rsid w:val="00AC75EA"/>
    <w:rsid w:val="00AD0046"/>
    <w:rsid w:val="00AD03AF"/>
    <w:rsid w:val="00AD09D5"/>
    <w:rsid w:val="00AD1AA6"/>
    <w:rsid w:val="00AD1BA9"/>
    <w:rsid w:val="00AD23D0"/>
    <w:rsid w:val="00AD28AD"/>
    <w:rsid w:val="00AD2924"/>
    <w:rsid w:val="00AD2E93"/>
    <w:rsid w:val="00AD2F22"/>
    <w:rsid w:val="00AD3DA8"/>
    <w:rsid w:val="00AD4368"/>
    <w:rsid w:val="00AD43F0"/>
    <w:rsid w:val="00AD4704"/>
    <w:rsid w:val="00AD4748"/>
    <w:rsid w:val="00AD4790"/>
    <w:rsid w:val="00AD4898"/>
    <w:rsid w:val="00AD4AB1"/>
    <w:rsid w:val="00AD4DD9"/>
    <w:rsid w:val="00AD54EE"/>
    <w:rsid w:val="00AD5B4D"/>
    <w:rsid w:val="00AD63F9"/>
    <w:rsid w:val="00AD74AF"/>
    <w:rsid w:val="00AD774C"/>
    <w:rsid w:val="00AD79CF"/>
    <w:rsid w:val="00AD7C05"/>
    <w:rsid w:val="00AE0B8C"/>
    <w:rsid w:val="00AE13B5"/>
    <w:rsid w:val="00AE1C64"/>
    <w:rsid w:val="00AE205F"/>
    <w:rsid w:val="00AE31D3"/>
    <w:rsid w:val="00AE3552"/>
    <w:rsid w:val="00AE35A7"/>
    <w:rsid w:val="00AE447B"/>
    <w:rsid w:val="00AE4D81"/>
    <w:rsid w:val="00AE5359"/>
    <w:rsid w:val="00AE5CB6"/>
    <w:rsid w:val="00AE5CF7"/>
    <w:rsid w:val="00AE5E3C"/>
    <w:rsid w:val="00AE7085"/>
    <w:rsid w:val="00AE7351"/>
    <w:rsid w:val="00AE781F"/>
    <w:rsid w:val="00AF0166"/>
    <w:rsid w:val="00AF1073"/>
    <w:rsid w:val="00AF10BE"/>
    <w:rsid w:val="00AF1A07"/>
    <w:rsid w:val="00AF202D"/>
    <w:rsid w:val="00AF2510"/>
    <w:rsid w:val="00AF2A3B"/>
    <w:rsid w:val="00AF2BB3"/>
    <w:rsid w:val="00AF3ED5"/>
    <w:rsid w:val="00AF3F35"/>
    <w:rsid w:val="00AF424B"/>
    <w:rsid w:val="00AF4E78"/>
    <w:rsid w:val="00AF4E7F"/>
    <w:rsid w:val="00AF4FE4"/>
    <w:rsid w:val="00AF52DE"/>
    <w:rsid w:val="00AF5E2D"/>
    <w:rsid w:val="00AF63D4"/>
    <w:rsid w:val="00AF647B"/>
    <w:rsid w:val="00AF64DA"/>
    <w:rsid w:val="00AF667C"/>
    <w:rsid w:val="00AF6DB9"/>
    <w:rsid w:val="00AF6FB2"/>
    <w:rsid w:val="00AF74EA"/>
    <w:rsid w:val="00B00072"/>
    <w:rsid w:val="00B00255"/>
    <w:rsid w:val="00B00C4A"/>
    <w:rsid w:val="00B0162D"/>
    <w:rsid w:val="00B01777"/>
    <w:rsid w:val="00B01A21"/>
    <w:rsid w:val="00B01A44"/>
    <w:rsid w:val="00B01CCF"/>
    <w:rsid w:val="00B01F92"/>
    <w:rsid w:val="00B03614"/>
    <w:rsid w:val="00B04705"/>
    <w:rsid w:val="00B047AA"/>
    <w:rsid w:val="00B04AB1"/>
    <w:rsid w:val="00B05210"/>
    <w:rsid w:val="00B06989"/>
    <w:rsid w:val="00B069BA"/>
    <w:rsid w:val="00B07236"/>
    <w:rsid w:val="00B076C9"/>
    <w:rsid w:val="00B07AA6"/>
    <w:rsid w:val="00B07EBD"/>
    <w:rsid w:val="00B10309"/>
    <w:rsid w:val="00B10646"/>
    <w:rsid w:val="00B10864"/>
    <w:rsid w:val="00B10872"/>
    <w:rsid w:val="00B10A04"/>
    <w:rsid w:val="00B10BA0"/>
    <w:rsid w:val="00B118DD"/>
    <w:rsid w:val="00B11D17"/>
    <w:rsid w:val="00B11F93"/>
    <w:rsid w:val="00B1208A"/>
    <w:rsid w:val="00B12691"/>
    <w:rsid w:val="00B12764"/>
    <w:rsid w:val="00B12A9B"/>
    <w:rsid w:val="00B12B15"/>
    <w:rsid w:val="00B13CEC"/>
    <w:rsid w:val="00B13D25"/>
    <w:rsid w:val="00B14999"/>
    <w:rsid w:val="00B14DDF"/>
    <w:rsid w:val="00B15633"/>
    <w:rsid w:val="00B15857"/>
    <w:rsid w:val="00B15ACA"/>
    <w:rsid w:val="00B16222"/>
    <w:rsid w:val="00B177FC"/>
    <w:rsid w:val="00B17970"/>
    <w:rsid w:val="00B17B90"/>
    <w:rsid w:val="00B17DAF"/>
    <w:rsid w:val="00B17E33"/>
    <w:rsid w:val="00B206B7"/>
    <w:rsid w:val="00B21601"/>
    <w:rsid w:val="00B216D9"/>
    <w:rsid w:val="00B2172E"/>
    <w:rsid w:val="00B21902"/>
    <w:rsid w:val="00B21D81"/>
    <w:rsid w:val="00B22B7B"/>
    <w:rsid w:val="00B22DB2"/>
    <w:rsid w:val="00B22DB8"/>
    <w:rsid w:val="00B23608"/>
    <w:rsid w:val="00B2449F"/>
    <w:rsid w:val="00B25BA5"/>
    <w:rsid w:val="00B25BDB"/>
    <w:rsid w:val="00B26518"/>
    <w:rsid w:val="00B26A59"/>
    <w:rsid w:val="00B26DF2"/>
    <w:rsid w:val="00B26EDC"/>
    <w:rsid w:val="00B27D6E"/>
    <w:rsid w:val="00B301AE"/>
    <w:rsid w:val="00B30730"/>
    <w:rsid w:val="00B30AA9"/>
    <w:rsid w:val="00B310E8"/>
    <w:rsid w:val="00B31817"/>
    <w:rsid w:val="00B31C35"/>
    <w:rsid w:val="00B31EEC"/>
    <w:rsid w:val="00B31F76"/>
    <w:rsid w:val="00B326A7"/>
    <w:rsid w:val="00B327E6"/>
    <w:rsid w:val="00B32FEC"/>
    <w:rsid w:val="00B332E3"/>
    <w:rsid w:val="00B33C15"/>
    <w:rsid w:val="00B34115"/>
    <w:rsid w:val="00B34CF8"/>
    <w:rsid w:val="00B34E93"/>
    <w:rsid w:val="00B3551B"/>
    <w:rsid w:val="00B356AF"/>
    <w:rsid w:val="00B35D16"/>
    <w:rsid w:val="00B35DB0"/>
    <w:rsid w:val="00B35DB9"/>
    <w:rsid w:val="00B36352"/>
    <w:rsid w:val="00B3694C"/>
    <w:rsid w:val="00B370FE"/>
    <w:rsid w:val="00B37287"/>
    <w:rsid w:val="00B37A8B"/>
    <w:rsid w:val="00B4002C"/>
    <w:rsid w:val="00B4005A"/>
    <w:rsid w:val="00B4021A"/>
    <w:rsid w:val="00B4137A"/>
    <w:rsid w:val="00B419B6"/>
    <w:rsid w:val="00B42040"/>
    <w:rsid w:val="00B4215B"/>
    <w:rsid w:val="00B426B3"/>
    <w:rsid w:val="00B42907"/>
    <w:rsid w:val="00B42FE9"/>
    <w:rsid w:val="00B4354E"/>
    <w:rsid w:val="00B436C7"/>
    <w:rsid w:val="00B438F7"/>
    <w:rsid w:val="00B4416B"/>
    <w:rsid w:val="00B44446"/>
    <w:rsid w:val="00B44A36"/>
    <w:rsid w:val="00B4568E"/>
    <w:rsid w:val="00B459FC"/>
    <w:rsid w:val="00B45ED8"/>
    <w:rsid w:val="00B467AA"/>
    <w:rsid w:val="00B479F8"/>
    <w:rsid w:val="00B47A65"/>
    <w:rsid w:val="00B47B50"/>
    <w:rsid w:val="00B513CF"/>
    <w:rsid w:val="00B51554"/>
    <w:rsid w:val="00B51DEB"/>
    <w:rsid w:val="00B51E92"/>
    <w:rsid w:val="00B51F82"/>
    <w:rsid w:val="00B5212E"/>
    <w:rsid w:val="00B52336"/>
    <w:rsid w:val="00B52737"/>
    <w:rsid w:val="00B52A9C"/>
    <w:rsid w:val="00B536B9"/>
    <w:rsid w:val="00B538F0"/>
    <w:rsid w:val="00B53DA2"/>
    <w:rsid w:val="00B53F43"/>
    <w:rsid w:val="00B55840"/>
    <w:rsid w:val="00B5613F"/>
    <w:rsid w:val="00B56589"/>
    <w:rsid w:val="00B56615"/>
    <w:rsid w:val="00B566A2"/>
    <w:rsid w:val="00B57D2A"/>
    <w:rsid w:val="00B57DCD"/>
    <w:rsid w:val="00B60167"/>
    <w:rsid w:val="00B60D61"/>
    <w:rsid w:val="00B60F64"/>
    <w:rsid w:val="00B613FA"/>
    <w:rsid w:val="00B6157C"/>
    <w:rsid w:val="00B61628"/>
    <w:rsid w:val="00B61FA5"/>
    <w:rsid w:val="00B62D3E"/>
    <w:rsid w:val="00B63DB6"/>
    <w:rsid w:val="00B642C8"/>
    <w:rsid w:val="00B64CE6"/>
    <w:rsid w:val="00B6506B"/>
    <w:rsid w:val="00B65472"/>
    <w:rsid w:val="00B6574D"/>
    <w:rsid w:val="00B65F2F"/>
    <w:rsid w:val="00B65F4C"/>
    <w:rsid w:val="00B66391"/>
    <w:rsid w:val="00B66BAB"/>
    <w:rsid w:val="00B66DFF"/>
    <w:rsid w:val="00B67564"/>
    <w:rsid w:val="00B67BDA"/>
    <w:rsid w:val="00B70786"/>
    <w:rsid w:val="00B708A2"/>
    <w:rsid w:val="00B71385"/>
    <w:rsid w:val="00B717B0"/>
    <w:rsid w:val="00B71848"/>
    <w:rsid w:val="00B71B7D"/>
    <w:rsid w:val="00B71E79"/>
    <w:rsid w:val="00B72449"/>
    <w:rsid w:val="00B72C97"/>
    <w:rsid w:val="00B72CFB"/>
    <w:rsid w:val="00B739FE"/>
    <w:rsid w:val="00B73FEB"/>
    <w:rsid w:val="00B7536B"/>
    <w:rsid w:val="00B75423"/>
    <w:rsid w:val="00B75866"/>
    <w:rsid w:val="00B75C0C"/>
    <w:rsid w:val="00B75F6F"/>
    <w:rsid w:val="00B762E5"/>
    <w:rsid w:val="00B763F6"/>
    <w:rsid w:val="00B766B6"/>
    <w:rsid w:val="00B76783"/>
    <w:rsid w:val="00B76B17"/>
    <w:rsid w:val="00B76BBF"/>
    <w:rsid w:val="00B76BD2"/>
    <w:rsid w:val="00B779CD"/>
    <w:rsid w:val="00B77F6E"/>
    <w:rsid w:val="00B80904"/>
    <w:rsid w:val="00B80B26"/>
    <w:rsid w:val="00B80BBC"/>
    <w:rsid w:val="00B8142F"/>
    <w:rsid w:val="00B8148A"/>
    <w:rsid w:val="00B8191F"/>
    <w:rsid w:val="00B819DA"/>
    <w:rsid w:val="00B81D7E"/>
    <w:rsid w:val="00B824E4"/>
    <w:rsid w:val="00B837A1"/>
    <w:rsid w:val="00B83DE8"/>
    <w:rsid w:val="00B83E07"/>
    <w:rsid w:val="00B843B7"/>
    <w:rsid w:val="00B84A2F"/>
    <w:rsid w:val="00B85221"/>
    <w:rsid w:val="00B85638"/>
    <w:rsid w:val="00B857A3"/>
    <w:rsid w:val="00B857F7"/>
    <w:rsid w:val="00B85E5C"/>
    <w:rsid w:val="00B85EE7"/>
    <w:rsid w:val="00B868B8"/>
    <w:rsid w:val="00B86917"/>
    <w:rsid w:val="00B87A56"/>
    <w:rsid w:val="00B87BF8"/>
    <w:rsid w:val="00B87C8C"/>
    <w:rsid w:val="00B87CCF"/>
    <w:rsid w:val="00B90239"/>
    <w:rsid w:val="00B90433"/>
    <w:rsid w:val="00B90E35"/>
    <w:rsid w:val="00B9107A"/>
    <w:rsid w:val="00B910A4"/>
    <w:rsid w:val="00B910F5"/>
    <w:rsid w:val="00B91D16"/>
    <w:rsid w:val="00B92025"/>
    <w:rsid w:val="00B92DA0"/>
    <w:rsid w:val="00B932B8"/>
    <w:rsid w:val="00B934F9"/>
    <w:rsid w:val="00B93A9C"/>
    <w:rsid w:val="00B93F0E"/>
    <w:rsid w:val="00B94703"/>
    <w:rsid w:val="00B94C38"/>
    <w:rsid w:val="00B953AA"/>
    <w:rsid w:val="00B95E43"/>
    <w:rsid w:val="00B967D8"/>
    <w:rsid w:val="00B9727B"/>
    <w:rsid w:val="00B974F7"/>
    <w:rsid w:val="00B9751F"/>
    <w:rsid w:val="00B97B76"/>
    <w:rsid w:val="00B97BAB"/>
    <w:rsid w:val="00BA05A3"/>
    <w:rsid w:val="00BA0656"/>
    <w:rsid w:val="00BA0D2B"/>
    <w:rsid w:val="00BA1984"/>
    <w:rsid w:val="00BA1FC5"/>
    <w:rsid w:val="00BA2413"/>
    <w:rsid w:val="00BA2719"/>
    <w:rsid w:val="00BA28FF"/>
    <w:rsid w:val="00BA295A"/>
    <w:rsid w:val="00BA29A0"/>
    <w:rsid w:val="00BA2C65"/>
    <w:rsid w:val="00BA2D53"/>
    <w:rsid w:val="00BA3164"/>
    <w:rsid w:val="00BA3BF7"/>
    <w:rsid w:val="00BA4832"/>
    <w:rsid w:val="00BA49E7"/>
    <w:rsid w:val="00BA59AF"/>
    <w:rsid w:val="00BA643C"/>
    <w:rsid w:val="00BA6BB8"/>
    <w:rsid w:val="00BB02EA"/>
    <w:rsid w:val="00BB0309"/>
    <w:rsid w:val="00BB0C13"/>
    <w:rsid w:val="00BB14C9"/>
    <w:rsid w:val="00BB1975"/>
    <w:rsid w:val="00BB1CB9"/>
    <w:rsid w:val="00BB257D"/>
    <w:rsid w:val="00BB2607"/>
    <w:rsid w:val="00BB2E93"/>
    <w:rsid w:val="00BB3312"/>
    <w:rsid w:val="00BB33AA"/>
    <w:rsid w:val="00BB3F10"/>
    <w:rsid w:val="00BB3F78"/>
    <w:rsid w:val="00BB3FA9"/>
    <w:rsid w:val="00BB42AB"/>
    <w:rsid w:val="00BB44F0"/>
    <w:rsid w:val="00BB45A1"/>
    <w:rsid w:val="00BB495D"/>
    <w:rsid w:val="00BB4B16"/>
    <w:rsid w:val="00BB5EA7"/>
    <w:rsid w:val="00BB67DB"/>
    <w:rsid w:val="00BB6BFE"/>
    <w:rsid w:val="00BB729E"/>
    <w:rsid w:val="00BB731A"/>
    <w:rsid w:val="00BB76E6"/>
    <w:rsid w:val="00BB77CE"/>
    <w:rsid w:val="00BB7CA6"/>
    <w:rsid w:val="00BB7D27"/>
    <w:rsid w:val="00BB7D88"/>
    <w:rsid w:val="00BC0BE5"/>
    <w:rsid w:val="00BC0CEE"/>
    <w:rsid w:val="00BC0F00"/>
    <w:rsid w:val="00BC165C"/>
    <w:rsid w:val="00BC18BF"/>
    <w:rsid w:val="00BC307E"/>
    <w:rsid w:val="00BC36CD"/>
    <w:rsid w:val="00BC3ABC"/>
    <w:rsid w:val="00BC3D93"/>
    <w:rsid w:val="00BC48C0"/>
    <w:rsid w:val="00BC4B28"/>
    <w:rsid w:val="00BC538D"/>
    <w:rsid w:val="00BC55AB"/>
    <w:rsid w:val="00BC56ED"/>
    <w:rsid w:val="00BC57D0"/>
    <w:rsid w:val="00BC5D51"/>
    <w:rsid w:val="00BC5D60"/>
    <w:rsid w:val="00BC6434"/>
    <w:rsid w:val="00BC6B1E"/>
    <w:rsid w:val="00BC6C13"/>
    <w:rsid w:val="00BC70F6"/>
    <w:rsid w:val="00BC72D8"/>
    <w:rsid w:val="00BC7551"/>
    <w:rsid w:val="00BD008A"/>
    <w:rsid w:val="00BD020A"/>
    <w:rsid w:val="00BD059C"/>
    <w:rsid w:val="00BD077B"/>
    <w:rsid w:val="00BD1036"/>
    <w:rsid w:val="00BD1061"/>
    <w:rsid w:val="00BD13EE"/>
    <w:rsid w:val="00BD15E2"/>
    <w:rsid w:val="00BD1BEB"/>
    <w:rsid w:val="00BD2231"/>
    <w:rsid w:val="00BD29D6"/>
    <w:rsid w:val="00BD2E72"/>
    <w:rsid w:val="00BD2F67"/>
    <w:rsid w:val="00BD31A8"/>
    <w:rsid w:val="00BD45ED"/>
    <w:rsid w:val="00BD49EE"/>
    <w:rsid w:val="00BD5527"/>
    <w:rsid w:val="00BD6AF0"/>
    <w:rsid w:val="00BD6C5F"/>
    <w:rsid w:val="00BD732D"/>
    <w:rsid w:val="00BD77C3"/>
    <w:rsid w:val="00BE01F7"/>
    <w:rsid w:val="00BE0E8F"/>
    <w:rsid w:val="00BE11A6"/>
    <w:rsid w:val="00BE12AD"/>
    <w:rsid w:val="00BE1422"/>
    <w:rsid w:val="00BE1613"/>
    <w:rsid w:val="00BE21A0"/>
    <w:rsid w:val="00BE2C27"/>
    <w:rsid w:val="00BE330A"/>
    <w:rsid w:val="00BE36BF"/>
    <w:rsid w:val="00BE4FB8"/>
    <w:rsid w:val="00BE5786"/>
    <w:rsid w:val="00BE6A63"/>
    <w:rsid w:val="00BE706C"/>
    <w:rsid w:val="00BE72A1"/>
    <w:rsid w:val="00BE74A3"/>
    <w:rsid w:val="00BE753F"/>
    <w:rsid w:val="00BE7661"/>
    <w:rsid w:val="00BE7FB4"/>
    <w:rsid w:val="00BF01A9"/>
    <w:rsid w:val="00BF05C6"/>
    <w:rsid w:val="00BF0782"/>
    <w:rsid w:val="00BF0903"/>
    <w:rsid w:val="00BF0930"/>
    <w:rsid w:val="00BF0DB4"/>
    <w:rsid w:val="00BF106B"/>
    <w:rsid w:val="00BF2A13"/>
    <w:rsid w:val="00BF2B9F"/>
    <w:rsid w:val="00BF2E8B"/>
    <w:rsid w:val="00BF2F8F"/>
    <w:rsid w:val="00BF3332"/>
    <w:rsid w:val="00BF3438"/>
    <w:rsid w:val="00BF3490"/>
    <w:rsid w:val="00BF386F"/>
    <w:rsid w:val="00BF3C37"/>
    <w:rsid w:val="00BF425B"/>
    <w:rsid w:val="00BF4756"/>
    <w:rsid w:val="00BF4C78"/>
    <w:rsid w:val="00BF4D9C"/>
    <w:rsid w:val="00BF5204"/>
    <w:rsid w:val="00BF5722"/>
    <w:rsid w:val="00BF5930"/>
    <w:rsid w:val="00BF5D32"/>
    <w:rsid w:val="00BF5E3E"/>
    <w:rsid w:val="00BF5ECF"/>
    <w:rsid w:val="00BF612D"/>
    <w:rsid w:val="00BF6639"/>
    <w:rsid w:val="00BF6932"/>
    <w:rsid w:val="00BF76F5"/>
    <w:rsid w:val="00BF7E98"/>
    <w:rsid w:val="00C006CC"/>
    <w:rsid w:val="00C006DF"/>
    <w:rsid w:val="00C008A3"/>
    <w:rsid w:val="00C0119B"/>
    <w:rsid w:val="00C0234C"/>
    <w:rsid w:val="00C02DD8"/>
    <w:rsid w:val="00C03343"/>
    <w:rsid w:val="00C03565"/>
    <w:rsid w:val="00C04022"/>
    <w:rsid w:val="00C041BA"/>
    <w:rsid w:val="00C0425F"/>
    <w:rsid w:val="00C051BE"/>
    <w:rsid w:val="00C06722"/>
    <w:rsid w:val="00C067B2"/>
    <w:rsid w:val="00C06A36"/>
    <w:rsid w:val="00C06B30"/>
    <w:rsid w:val="00C0708A"/>
    <w:rsid w:val="00C0713F"/>
    <w:rsid w:val="00C078B5"/>
    <w:rsid w:val="00C07B8D"/>
    <w:rsid w:val="00C108DF"/>
    <w:rsid w:val="00C114F5"/>
    <w:rsid w:val="00C117D0"/>
    <w:rsid w:val="00C11983"/>
    <w:rsid w:val="00C11AAA"/>
    <w:rsid w:val="00C12F10"/>
    <w:rsid w:val="00C12F3E"/>
    <w:rsid w:val="00C13526"/>
    <w:rsid w:val="00C13F06"/>
    <w:rsid w:val="00C140AD"/>
    <w:rsid w:val="00C1507B"/>
    <w:rsid w:val="00C165D0"/>
    <w:rsid w:val="00C169C0"/>
    <w:rsid w:val="00C16A8C"/>
    <w:rsid w:val="00C16E80"/>
    <w:rsid w:val="00C172F4"/>
    <w:rsid w:val="00C20435"/>
    <w:rsid w:val="00C20617"/>
    <w:rsid w:val="00C2066F"/>
    <w:rsid w:val="00C20F54"/>
    <w:rsid w:val="00C216C8"/>
    <w:rsid w:val="00C21745"/>
    <w:rsid w:val="00C21939"/>
    <w:rsid w:val="00C21E15"/>
    <w:rsid w:val="00C222EB"/>
    <w:rsid w:val="00C228BA"/>
    <w:rsid w:val="00C229E0"/>
    <w:rsid w:val="00C23026"/>
    <w:rsid w:val="00C232DD"/>
    <w:rsid w:val="00C23438"/>
    <w:rsid w:val="00C23C0F"/>
    <w:rsid w:val="00C23D83"/>
    <w:rsid w:val="00C23EB7"/>
    <w:rsid w:val="00C24281"/>
    <w:rsid w:val="00C24709"/>
    <w:rsid w:val="00C24E4B"/>
    <w:rsid w:val="00C25409"/>
    <w:rsid w:val="00C25A19"/>
    <w:rsid w:val="00C25BE7"/>
    <w:rsid w:val="00C26411"/>
    <w:rsid w:val="00C275BA"/>
    <w:rsid w:val="00C276C4"/>
    <w:rsid w:val="00C27793"/>
    <w:rsid w:val="00C27C84"/>
    <w:rsid w:val="00C300DB"/>
    <w:rsid w:val="00C3034B"/>
    <w:rsid w:val="00C309DA"/>
    <w:rsid w:val="00C3171D"/>
    <w:rsid w:val="00C3195A"/>
    <w:rsid w:val="00C3240E"/>
    <w:rsid w:val="00C32472"/>
    <w:rsid w:val="00C324CF"/>
    <w:rsid w:val="00C32A6E"/>
    <w:rsid w:val="00C32B2C"/>
    <w:rsid w:val="00C32D85"/>
    <w:rsid w:val="00C32F98"/>
    <w:rsid w:val="00C33C66"/>
    <w:rsid w:val="00C33EFF"/>
    <w:rsid w:val="00C340A0"/>
    <w:rsid w:val="00C35244"/>
    <w:rsid w:val="00C3561C"/>
    <w:rsid w:val="00C3582A"/>
    <w:rsid w:val="00C35FAF"/>
    <w:rsid w:val="00C360B6"/>
    <w:rsid w:val="00C36596"/>
    <w:rsid w:val="00C3693A"/>
    <w:rsid w:val="00C36B78"/>
    <w:rsid w:val="00C37002"/>
    <w:rsid w:val="00C37597"/>
    <w:rsid w:val="00C37BA0"/>
    <w:rsid w:val="00C37D2E"/>
    <w:rsid w:val="00C401F6"/>
    <w:rsid w:val="00C40A3D"/>
    <w:rsid w:val="00C40D7A"/>
    <w:rsid w:val="00C40E72"/>
    <w:rsid w:val="00C40EA1"/>
    <w:rsid w:val="00C4103E"/>
    <w:rsid w:val="00C41292"/>
    <w:rsid w:val="00C42648"/>
    <w:rsid w:val="00C42AD2"/>
    <w:rsid w:val="00C432DE"/>
    <w:rsid w:val="00C4383B"/>
    <w:rsid w:val="00C43ECF"/>
    <w:rsid w:val="00C44038"/>
    <w:rsid w:val="00C44402"/>
    <w:rsid w:val="00C4485B"/>
    <w:rsid w:val="00C44A93"/>
    <w:rsid w:val="00C45352"/>
    <w:rsid w:val="00C45388"/>
    <w:rsid w:val="00C45391"/>
    <w:rsid w:val="00C462C1"/>
    <w:rsid w:val="00C463A0"/>
    <w:rsid w:val="00C4643D"/>
    <w:rsid w:val="00C464EC"/>
    <w:rsid w:val="00C467E6"/>
    <w:rsid w:val="00C468C6"/>
    <w:rsid w:val="00C46F3A"/>
    <w:rsid w:val="00C46FE6"/>
    <w:rsid w:val="00C47067"/>
    <w:rsid w:val="00C47A13"/>
    <w:rsid w:val="00C47AEF"/>
    <w:rsid w:val="00C5090B"/>
    <w:rsid w:val="00C50BFC"/>
    <w:rsid w:val="00C5141C"/>
    <w:rsid w:val="00C51579"/>
    <w:rsid w:val="00C51626"/>
    <w:rsid w:val="00C52014"/>
    <w:rsid w:val="00C5214F"/>
    <w:rsid w:val="00C5238A"/>
    <w:rsid w:val="00C52424"/>
    <w:rsid w:val="00C52A54"/>
    <w:rsid w:val="00C52C18"/>
    <w:rsid w:val="00C53091"/>
    <w:rsid w:val="00C530E5"/>
    <w:rsid w:val="00C53841"/>
    <w:rsid w:val="00C5388F"/>
    <w:rsid w:val="00C5442A"/>
    <w:rsid w:val="00C54B93"/>
    <w:rsid w:val="00C5509D"/>
    <w:rsid w:val="00C5556D"/>
    <w:rsid w:val="00C55613"/>
    <w:rsid w:val="00C5562E"/>
    <w:rsid w:val="00C55748"/>
    <w:rsid w:val="00C5638A"/>
    <w:rsid w:val="00C56392"/>
    <w:rsid w:val="00C565A3"/>
    <w:rsid w:val="00C600AC"/>
    <w:rsid w:val="00C602AE"/>
    <w:rsid w:val="00C6033F"/>
    <w:rsid w:val="00C6147C"/>
    <w:rsid w:val="00C61BB6"/>
    <w:rsid w:val="00C62099"/>
    <w:rsid w:val="00C62A6A"/>
    <w:rsid w:val="00C62BA0"/>
    <w:rsid w:val="00C62E62"/>
    <w:rsid w:val="00C632EE"/>
    <w:rsid w:val="00C63E58"/>
    <w:rsid w:val="00C64897"/>
    <w:rsid w:val="00C648F7"/>
    <w:rsid w:val="00C650C6"/>
    <w:rsid w:val="00C65188"/>
    <w:rsid w:val="00C65555"/>
    <w:rsid w:val="00C664D0"/>
    <w:rsid w:val="00C6694A"/>
    <w:rsid w:val="00C669C0"/>
    <w:rsid w:val="00C67248"/>
    <w:rsid w:val="00C67390"/>
    <w:rsid w:val="00C676D3"/>
    <w:rsid w:val="00C6787B"/>
    <w:rsid w:val="00C67DEC"/>
    <w:rsid w:val="00C71251"/>
    <w:rsid w:val="00C713B2"/>
    <w:rsid w:val="00C71B9A"/>
    <w:rsid w:val="00C71DDC"/>
    <w:rsid w:val="00C7212A"/>
    <w:rsid w:val="00C729E8"/>
    <w:rsid w:val="00C72BF5"/>
    <w:rsid w:val="00C72F9E"/>
    <w:rsid w:val="00C7336D"/>
    <w:rsid w:val="00C73B83"/>
    <w:rsid w:val="00C7489D"/>
    <w:rsid w:val="00C74B36"/>
    <w:rsid w:val="00C74E93"/>
    <w:rsid w:val="00C7512D"/>
    <w:rsid w:val="00C762F9"/>
    <w:rsid w:val="00C766F9"/>
    <w:rsid w:val="00C76C6A"/>
    <w:rsid w:val="00C76C6C"/>
    <w:rsid w:val="00C76CA7"/>
    <w:rsid w:val="00C76F90"/>
    <w:rsid w:val="00C7728F"/>
    <w:rsid w:val="00C77401"/>
    <w:rsid w:val="00C802AA"/>
    <w:rsid w:val="00C809CF"/>
    <w:rsid w:val="00C80B21"/>
    <w:rsid w:val="00C80BCE"/>
    <w:rsid w:val="00C811FF"/>
    <w:rsid w:val="00C81CA4"/>
    <w:rsid w:val="00C82556"/>
    <w:rsid w:val="00C825A8"/>
    <w:rsid w:val="00C828F9"/>
    <w:rsid w:val="00C82933"/>
    <w:rsid w:val="00C82D01"/>
    <w:rsid w:val="00C83D82"/>
    <w:rsid w:val="00C85137"/>
    <w:rsid w:val="00C856EC"/>
    <w:rsid w:val="00C861D9"/>
    <w:rsid w:val="00C8662C"/>
    <w:rsid w:val="00C86EA9"/>
    <w:rsid w:val="00C87372"/>
    <w:rsid w:val="00C876F1"/>
    <w:rsid w:val="00C87C3A"/>
    <w:rsid w:val="00C87D5B"/>
    <w:rsid w:val="00C90A04"/>
    <w:rsid w:val="00C91C56"/>
    <w:rsid w:val="00C91D7B"/>
    <w:rsid w:val="00C9210A"/>
    <w:rsid w:val="00C93A50"/>
    <w:rsid w:val="00C93CC5"/>
    <w:rsid w:val="00C9417F"/>
    <w:rsid w:val="00C94843"/>
    <w:rsid w:val="00C94920"/>
    <w:rsid w:val="00C94CD5"/>
    <w:rsid w:val="00C95207"/>
    <w:rsid w:val="00C95A92"/>
    <w:rsid w:val="00C95D1E"/>
    <w:rsid w:val="00C95D5D"/>
    <w:rsid w:val="00C96A06"/>
    <w:rsid w:val="00C96F16"/>
    <w:rsid w:val="00C976C1"/>
    <w:rsid w:val="00C9777B"/>
    <w:rsid w:val="00C97A36"/>
    <w:rsid w:val="00C97EF8"/>
    <w:rsid w:val="00CA03B7"/>
    <w:rsid w:val="00CA04FB"/>
    <w:rsid w:val="00CA0B6C"/>
    <w:rsid w:val="00CA0E6B"/>
    <w:rsid w:val="00CA17DB"/>
    <w:rsid w:val="00CA242D"/>
    <w:rsid w:val="00CA2722"/>
    <w:rsid w:val="00CA2BB1"/>
    <w:rsid w:val="00CA2EBB"/>
    <w:rsid w:val="00CA2F2D"/>
    <w:rsid w:val="00CA3514"/>
    <w:rsid w:val="00CA3FD5"/>
    <w:rsid w:val="00CA4E2C"/>
    <w:rsid w:val="00CA5035"/>
    <w:rsid w:val="00CA51E7"/>
    <w:rsid w:val="00CA53A8"/>
    <w:rsid w:val="00CA56A4"/>
    <w:rsid w:val="00CA583B"/>
    <w:rsid w:val="00CA6595"/>
    <w:rsid w:val="00CA6D39"/>
    <w:rsid w:val="00CA6DC7"/>
    <w:rsid w:val="00CA7408"/>
    <w:rsid w:val="00CA74F2"/>
    <w:rsid w:val="00CA79A6"/>
    <w:rsid w:val="00CB010E"/>
    <w:rsid w:val="00CB02E7"/>
    <w:rsid w:val="00CB03CD"/>
    <w:rsid w:val="00CB07ED"/>
    <w:rsid w:val="00CB11DC"/>
    <w:rsid w:val="00CB1437"/>
    <w:rsid w:val="00CB1BDA"/>
    <w:rsid w:val="00CB2885"/>
    <w:rsid w:val="00CB2BF5"/>
    <w:rsid w:val="00CB336B"/>
    <w:rsid w:val="00CB3D92"/>
    <w:rsid w:val="00CB48E7"/>
    <w:rsid w:val="00CB4BCD"/>
    <w:rsid w:val="00CB537A"/>
    <w:rsid w:val="00CB5798"/>
    <w:rsid w:val="00CB69C0"/>
    <w:rsid w:val="00CB72B1"/>
    <w:rsid w:val="00CB7693"/>
    <w:rsid w:val="00CB7869"/>
    <w:rsid w:val="00CB7F82"/>
    <w:rsid w:val="00CB7FE1"/>
    <w:rsid w:val="00CC00DE"/>
    <w:rsid w:val="00CC052B"/>
    <w:rsid w:val="00CC06EC"/>
    <w:rsid w:val="00CC0963"/>
    <w:rsid w:val="00CC09FB"/>
    <w:rsid w:val="00CC10AF"/>
    <w:rsid w:val="00CC15CC"/>
    <w:rsid w:val="00CC174C"/>
    <w:rsid w:val="00CC1B12"/>
    <w:rsid w:val="00CC1B1D"/>
    <w:rsid w:val="00CC2035"/>
    <w:rsid w:val="00CC20B2"/>
    <w:rsid w:val="00CC2183"/>
    <w:rsid w:val="00CC2D68"/>
    <w:rsid w:val="00CC386D"/>
    <w:rsid w:val="00CC3DEE"/>
    <w:rsid w:val="00CC4976"/>
    <w:rsid w:val="00CC4BF3"/>
    <w:rsid w:val="00CC4D1B"/>
    <w:rsid w:val="00CC4DA6"/>
    <w:rsid w:val="00CC4E79"/>
    <w:rsid w:val="00CC5319"/>
    <w:rsid w:val="00CC5525"/>
    <w:rsid w:val="00CC5E92"/>
    <w:rsid w:val="00CC6F34"/>
    <w:rsid w:val="00CC7138"/>
    <w:rsid w:val="00CC772F"/>
    <w:rsid w:val="00CD0FE1"/>
    <w:rsid w:val="00CD1D2A"/>
    <w:rsid w:val="00CD29CB"/>
    <w:rsid w:val="00CD30BE"/>
    <w:rsid w:val="00CD33B1"/>
    <w:rsid w:val="00CD35E4"/>
    <w:rsid w:val="00CD35F3"/>
    <w:rsid w:val="00CD39B6"/>
    <w:rsid w:val="00CD3C00"/>
    <w:rsid w:val="00CD3C6B"/>
    <w:rsid w:val="00CD47D1"/>
    <w:rsid w:val="00CD54A2"/>
    <w:rsid w:val="00CD668B"/>
    <w:rsid w:val="00CD66A3"/>
    <w:rsid w:val="00CD6A09"/>
    <w:rsid w:val="00CD6B0E"/>
    <w:rsid w:val="00CD6D93"/>
    <w:rsid w:val="00CD6E3A"/>
    <w:rsid w:val="00CD7226"/>
    <w:rsid w:val="00CD7A00"/>
    <w:rsid w:val="00CD7DF7"/>
    <w:rsid w:val="00CE08D5"/>
    <w:rsid w:val="00CE0B6E"/>
    <w:rsid w:val="00CE0CFC"/>
    <w:rsid w:val="00CE0D09"/>
    <w:rsid w:val="00CE0F47"/>
    <w:rsid w:val="00CE10E6"/>
    <w:rsid w:val="00CE164E"/>
    <w:rsid w:val="00CE19FD"/>
    <w:rsid w:val="00CE1BD5"/>
    <w:rsid w:val="00CE234D"/>
    <w:rsid w:val="00CE254A"/>
    <w:rsid w:val="00CE28E0"/>
    <w:rsid w:val="00CE2C7E"/>
    <w:rsid w:val="00CE3B65"/>
    <w:rsid w:val="00CE3B93"/>
    <w:rsid w:val="00CE4993"/>
    <w:rsid w:val="00CE4DD6"/>
    <w:rsid w:val="00CE4DF6"/>
    <w:rsid w:val="00CE5342"/>
    <w:rsid w:val="00CE650B"/>
    <w:rsid w:val="00CE676F"/>
    <w:rsid w:val="00CE7954"/>
    <w:rsid w:val="00CE7A47"/>
    <w:rsid w:val="00CF11F5"/>
    <w:rsid w:val="00CF133F"/>
    <w:rsid w:val="00CF1987"/>
    <w:rsid w:val="00CF19B1"/>
    <w:rsid w:val="00CF23D9"/>
    <w:rsid w:val="00CF268D"/>
    <w:rsid w:val="00CF2C96"/>
    <w:rsid w:val="00CF2CA9"/>
    <w:rsid w:val="00CF2CD2"/>
    <w:rsid w:val="00CF32FE"/>
    <w:rsid w:val="00CF3510"/>
    <w:rsid w:val="00CF353A"/>
    <w:rsid w:val="00CF3803"/>
    <w:rsid w:val="00CF3887"/>
    <w:rsid w:val="00CF403B"/>
    <w:rsid w:val="00CF497F"/>
    <w:rsid w:val="00CF4A5C"/>
    <w:rsid w:val="00CF4BE7"/>
    <w:rsid w:val="00CF4CBB"/>
    <w:rsid w:val="00CF568D"/>
    <w:rsid w:val="00CF5AEB"/>
    <w:rsid w:val="00CF5EF0"/>
    <w:rsid w:val="00CF6191"/>
    <w:rsid w:val="00CF63E1"/>
    <w:rsid w:val="00CF6BD4"/>
    <w:rsid w:val="00CF73C2"/>
    <w:rsid w:val="00D008DA"/>
    <w:rsid w:val="00D00B84"/>
    <w:rsid w:val="00D00CE9"/>
    <w:rsid w:val="00D0151C"/>
    <w:rsid w:val="00D0155A"/>
    <w:rsid w:val="00D01AE1"/>
    <w:rsid w:val="00D01FCD"/>
    <w:rsid w:val="00D02ECB"/>
    <w:rsid w:val="00D0310B"/>
    <w:rsid w:val="00D03185"/>
    <w:rsid w:val="00D03869"/>
    <w:rsid w:val="00D03D77"/>
    <w:rsid w:val="00D04165"/>
    <w:rsid w:val="00D04942"/>
    <w:rsid w:val="00D04EC3"/>
    <w:rsid w:val="00D060A5"/>
    <w:rsid w:val="00D065F0"/>
    <w:rsid w:val="00D06934"/>
    <w:rsid w:val="00D06BC8"/>
    <w:rsid w:val="00D06C72"/>
    <w:rsid w:val="00D06F50"/>
    <w:rsid w:val="00D072DD"/>
    <w:rsid w:val="00D07E7A"/>
    <w:rsid w:val="00D1056C"/>
    <w:rsid w:val="00D10923"/>
    <w:rsid w:val="00D11821"/>
    <w:rsid w:val="00D12B94"/>
    <w:rsid w:val="00D12EF7"/>
    <w:rsid w:val="00D139F8"/>
    <w:rsid w:val="00D13EFB"/>
    <w:rsid w:val="00D14549"/>
    <w:rsid w:val="00D157CF"/>
    <w:rsid w:val="00D15F4F"/>
    <w:rsid w:val="00D15FA7"/>
    <w:rsid w:val="00D16471"/>
    <w:rsid w:val="00D17360"/>
    <w:rsid w:val="00D17649"/>
    <w:rsid w:val="00D20511"/>
    <w:rsid w:val="00D2069F"/>
    <w:rsid w:val="00D206ED"/>
    <w:rsid w:val="00D20829"/>
    <w:rsid w:val="00D20D41"/>
    <w:rsid w:val="00D21221"/>
    <w:rsid w:val="00D21439"/>
    <w:rsid w:val="00D21765"/>
    <w:rsid w:val="00D21A6C"/>
    <w:rsid w:val="00D21C4F"/>
    <w:rsid w:val="00D2241D"/>
    <w:rsid w:val="00D22708"/>
    <w:rsid w:val="00D22BE9"/>
    <w:rsid w:val="00D22F02"/>
    <w:rsid w:val="00D235C1"/>
    <w:rsid w:val="00D23E16"/>
    <w:rsid w:val="00D23E1A"/>
    <w:rsid w:val="00D2443A"/>
    <w:rsid w:val="00D24BF2"/>
    <w:rsid w:val="00D25905"/>
    <w:rsid w:val="00D25ADA"/>
    <w:rsid w:val="00D27A98"/>
    <w:rsid w:val="00D27B7D"/>
    <w:rsid w:val="00D27C82"/>
    <w:rsid w:val="00D27D7A"/>
    <w:rsid w:val="00D302E3"/>
    <w:rsid w:val="00D30370"/>
    <w:rsid w:val="00D30438"/>
    <w:rsid w:val="00D31BEE"/>
    <w:rsid w:val="00D32485"/>
    <w:rsid w:val="00D32D43"/>
    <w:rsid w:val="00D33186"/>
    <w:rsid w:val="00D33385"/>
    <w:rsid w:val="00D33396"/>
    <w:rsid w:val="00D3354D"/>
    <w:rsid w:val="00D33E0A"/>
    <w:rsid w:val="00D34DFB"/>
    <w:rsid w:val="00D35159"/>
    <w:rsid w:val="00D352B9"/>
    <w:rsid w:val="00D356D1"/>
    <w:rsid w:val="00D35B38"/>
    <w:rsid w:val="00D35C01"/>
    <w:rsid w:val="00D35F17"/>
    <w:rsid w:val="00D3677E"/>
    <w:rsid w:val="00D36F37"/>
    <w:rsid w:val="00D370FC"/>
    <w:rsid w:val="00D37290"/>
    <w:rsid w:val="00D37E00"/>
    <w:rsid w:val="00D40CD7"/>
    <w:rsid w:val="00D40E5B"/>
    <w:rsid w:val="00D413F7"/>
    <w:rsid w:val="00D414F4"/>
    <w:rsid w:val="00D41A41"/>
    <w:rsid w:val="00D41BA3"/>
    <w:rsid w:val="00D42238"/>
    <w:rsid w:val="00D4223C"/>
    <w:rsid w:val="00D422D1"/>
    <w:rsid w:val="00D424A3"/>
    <w:rsid w:val="00D4295B"/>
    <w:rsid w:val="00D42C84"/>
    <w:rsid w:val="00D43004"/>
    <w:rsid w:val="00D43267"/>
    <w:rsid w:val="00D43A43"/>
    <w:rsid w:val="00D43CC6"/>
    <w:rsid w:val="00D44422"/>
    <w:rsid w:val="00D44458"/>
    <w:rsid w:val="00D44819"/>
    <w:rsid w:val="00D44C30"/>
    <w:rsid w:val="00D44C69"/>
    <w:rsid w:val="00D460C2"/>
    <w:rsid w:val="00D46ABC"/>
    <w:rsid w:val="00D46C69"/>
    <w:rsid w:val="00D47401"/>
    <w:rsid w:val="00D476D0"/>
    <w:rsid w:val="00D47A71"/>
    <w:rsid w:val="00D47DE3"/>
    <w:rsid w:val="00D5008E"/>
    <w:rsid w:val="00D50203"/>
    <w:rsid w:val="00D509B5"/>
    <w:rsid w:val="00D50ABB"/>
    <w:rsid w:val="00D50E76"/>
    <w:rsid w:val="00D518DD"/>
    <w:rsid w:val="00D51973"/>
    <w:rsid w:val="00D51E5D"/>
    <w:rsid w:val="00D52340"/>
    <w:rsid w:val="00D524AB"/>
    <w:rsid w:val="00D5274A"/>
    <w:rsid w:val="00D52EF6"/>
    <w:rsid w:val="00D53122"/>
    <w:rsid w:val="00D5350B"/>
    <w:rsid w:val="00D53B93"/>
    <w:rsid w:val="00D540A7"/>
    <w:rsid w:val="00D54422"/>
    <w:rsid w:val="00D55809"/>
    <w:rsid w:val="00D55A01"/>
    <w:rsid w:val="00D55D4D"/>
    <w:rsid w:val="00D5603D"/>
    <w:rsid w:val="00D566CB"/>
    <w:rsid w:val="00D56B65"/>
    <w:rsid w:val="00D57122"/>
    <w:rsid w:val="00D57E11"/>
    <w:rsid w:val="00D60072"/>
    <w:rsid w:val="00D60C10"/>
    <w:rsid w:val="00D60C68"/>
    <w:rsid w:val="00D61237"/>
    <w:rsid w:val="00D61662"/>
    <w:rsid w:val="00D61B5E"/>
    <w:rsid w:val="00D61E19"/>
    <w:rsid w:val="00D61F3A"/>
    <w:rsid w:val="00D62130"/>
    <w:rsid w:val="00D622EB"/>
    <w:rsid w:val="00D624B0"/>
    <w:rsid w:val="00D62568"/>
    <w:rsid w:val="00D62B67"/>
    <w:rsid w:val="00D630C9"/>
    <w:rsid w:val="00D638C3"/>
    <w:rsid w:val="00D63D9D"/>
    <w:rsid w:val="00D64519"/>
    <w:rsid w:val="00D645E5"/>
    <w:rsid w:val="00D645E6"/>
    <w:rsid w:val="00D6466F"/>
    <w:rsid w:val="00D6478C"/>
    <w:rsid w:val="00D64C2A"/>
    <w:rsid w:val="00D64CCB"/>
    <w:rsid w:val="00D64D63"/>
    <w:rsid w:val="00D658EC"/>
    <w:rsid w:val="00D65FBC"/>
    <w:rsid w:val="00D66138"/>
    <w:rsid w:val="00D66C9D"/>
    <w:rsid w:val="00D674DB"/>
    <w:rsid w:val="00D67A0C"/>
    <w:rsid w:val="00D67DF6"/>
    <w:rsid w:val="00D67FEE"/>
    <w:rsid w:val="00D70145"/>
    <w:rsid w:val="00D706BF"/>
    <w:rsid w:val="00D709B4"/>
    <w:rsid w:val="00D70EED"/>
    <w:rsid w:val="00D716A7"/>
    <w:rsid w:val="00D71DC4"/>
    <w:rsid w:val="00D71E8B"/>
    <w:rsid w:val="00D726D9"/>
    <w:rsid w:val="00D73480"/>
    <w:rsid w:val="00D736DC"/>
    <w:rsid w:val="00D73BF9"/>
    <w:rsid w:val="00D74276"/>
    <w:rsid w:val="00D7472E"/>
    <w:rsid w:val="00D748FE"/>
    <w:rsid w:val="00D74F7E"/>
    <w:rsid w:val="00D753F4"/>
    <w:rsid w:val="00D756F7"/>
    <w:rsid w:val="00D759BE"/>
    <w:rsid w:val="00D75F13"/>
    <w:rsid w:val="00D7670D"/>
    <w:rsid w:val="00D767AA"/>
    <w:rsid w:val="00D76865"/>
    <w:rsid w:val="00D76EE4"/>
    <w:rsid w:val="00D77272"/>
    <w:rsid w:val="00D7767A"/>
    <w:rsid w:val="00D7795E"/>
    <w:rsid w:val="00D77B1D"/>
    <w:rsid w:val="00D8039B"/>
    <w:rsid w:val="00D8078D"/>
    <w:rsid w:val="00D8083E"/>
    <w:rsid w:val="00D8086C"/>
    <w:rsid w:val="00D8087C"/>
    <w:rsid w:val="00D809B5"/>
    <w:rsid w:val="00D8148F"/>
    <w:rsid w:val="00D81584"/>
    <w:rsid w:val="00D8202F"/>
    <w:rsid w:val="00D82662"/>
    <w:rsid w:val="00D82742"/>
    <w:rsid w:val="00D829E9"/>
    <w:rsid w:val="00D82A3E"/>
    <w:rsid w:val="00D831A0"/>
    <w:rsid w:val="00D83D30"/>
    <w:rsid w:val="00D83DD9"/>
    <w:rsid w:val="00D83F07"/>
    <w:rsid w:val="00D8412F"/>
    <w:rsid w:val="00D843F4"/>
    <w:rsid w:val="00D8443A"/>
    <w:rsid w:val="00D84A0D"/>
    <w:rsid w:val="00D8550C"/>
    <w:rsid w:val="00D856CC"/>
    <w:rsid w:val="00D85DA0"/>
    <w:rsid w:val="00D868DC"/>
    <w:rsid w:val="00D86E0B"/>
    <w:rsid w:val="00D877DD"/>
    <w:rsid w:val="00D87A0D"/>
    <w:rsid w:val="00D87B2E"/>
    <w:rsid w:val="00D87E95"/>
    <w:rsid w:val="00D901D1"/>
    <w:rsid w:val="00D909FA"/>
    <w:rsid w:val="00D90C04"/>
    <w:rsid w:val="00D90D25"/>
    <w:rsid w:val="00D91ABF"/>
    <w:rsid w:val="00D9202A"/>
    <w:rsid w:val="00D922A3"/>
    <w:rsid w:val="00D92B54"/>
    <w:rsid w:val="00D9310B"/>
    <w:rsid w:val="00D93806"/>
    <w:rsid w:val="00D93863"/>
    <w:rsid w:val="00D93CA2"/>
    <w:rsid w:val="00D94764"/>
    <w:rsid w:val="00D948E1"/>
    <w:rsid w:val="00D954A7"/>
    <w:rsid w:val="00D95656"/>
    <w:rsid w:val="00D95A31"/>
    <w:rsid w:val="00D95FE0"/>
    <w:rsid w:val="00D96D65"/>
    <w:rsid w:val="00D96EDF"/>
    <w:rsid w:val="00D97483"/>
    <w:rsid w:val="00D97721"/>
    <w:rsid w:val="00D977FE"/>
    <w:rsid w:val="00D97CAD"/>
    <w:rsid w:val="00D97FCD"/>
    <w:rsid w:val="00DA000D"/>
    <w:rsid w:val="00DA01D2"/>
    <w:rsid w:val="00DA0494"/>
    <w:rsid w:val="00DA0AB7"/>
    <w:rsid w:val="00DA0AF3"/>
    <w:rsid w:val="00DA0C85"/>
    <w:rsid w:val="00DA0D67"/>
    <w:rsid w:val="00DA0E49"/>
    <w:rsid w:val="00DA1188"/>
    <w:rsid w:val="00DA1291"/>
    <w:rsid w:val="00DA194F"/>
    <w:rsid w:val="00DA25CC"/>
    <w:rsid w:val="00DA2D92"/>
    <w:rsid w:val="00DA3115"/>
    <w:rsid w:val="00DA36FF"/>
    <w:rsid w:val="00DA3704"/>
    <w:rsid w:val="00DA3708"/>
    <w:rsid w:val="00DA3CD1"/>
    <w:rsid w:val="00DA42F6"/>
    <w:rsid w:val="00DA4907"/>
    <w:rsid w:val="00DA492D"/>
    <w:rsid w:val="00DA49E6"/>
    <w:rsid w:val="00DA51F4"/>
    <w:rsid w:val="00DA5264"/>
    <w:rsid w:val="00DA5EDE"/>
    <w:rsid w:val="00DA605B"/>
    <w:rsid w:val="00DA645F"/>
    <w:rsid w:val="00DA672F"/>
    <w:rsid w:val="00DA69FA"/>
    <w:rsid w:val="00DA7CDC"/>
    <w:rsid w:val="00DB103B"/>
    <w:rsid w:val="00DB1C15"/>
    <w:rsid w:val="00DB27EA"/>
    <w:rsid w:val="00DB3535"/>
    <w:rsid w:val="00DB3D9C"/>
    <w:rsid w:val="00DB41E0"/>
    <w:rsid w:val="00DB4BF5"/>
    <w:rsid w:val="00DB4F0C"/>
    <w:rsid w:val="00DB50CC"/>
    <w:rsid w:val="00DB5456"/>
    <w:rsid w:val="00DB548C"/>
    <w:rsid w:val="00DB5548"/>
    <w:rsid w:val="00DB5C36"/>
    <w:rsid w:val="00DB5E29"/>
    <w:rsid w:val="00DB5E4B"/>
    <w:rsid w:val="00DB60AC"/>
    <w:rsid w:val="00DB6356"/>
    <w:rsid w:val="00DB6528"/>
    <w:rsid w:val="00DB653A"/>
    <w:rsid w:val="00DB69C6"/>
    <w:rsid w:val="00DB6ABD"/>
    <w:rsid w:val="00DB6B6E"/>
    <w:rsid w:val="00DB6DFE"/>
    <w:rsid w:val="00DB6E96"/>
    <w:rsid w:val="00DB7E56"/>
    <w:rsid w:val="00DB7E9D"/>
    <w:rsid w:val="00DC0138"/>
    <w:rsid w:val="00DC0498"/>
    <w:rsid w:val="00DC19DB"/>
    <w:rsid w:val="00DC1D20"/>
    <w:rsid w:val="00DC1F13"/>
    <w:rsid w:val="00DC28F2"/>
    <w:rsid w:val="00DC31F9"/>
    <w:rsid w:val="00DC36D6"/>
    <w:rsid w:val="00DC37AA"/>
    <w:rsid w:val="00DC37ED"/>
    <w:rsid w:val="00DC3996"/>
    <w:rsid w:val="00DC3DFA"/>
    <w:rsid w:val="00DC3E42"/>
    <w:rsid w:val="00DC3F45"/>
    <w:rsid w:val="00DC45F5"/>
    <w:rsid w:val="00DC5141"/>
    <w:rsid w:val="00DC5295"/>
    <w:rsid w:val="00DC54D7"/>
    <w:rsid w:val="00DC670C"/>
    <w:rsid w:val="00DC68EE"/>
    <w:rsid w:val="00DC6A06"/>
    <w:rsid w:val="00DC6CF0"/>
    <w:rsid w:val="00DC706B"/>
    <w:rsid w:val="00DC74B1"/>
    <w:rsid w:val="00DC765C"/>
    <w:rsid w:val="00DD0543"/>
    <w:rsid w:val="00DD0C46"/>
    <w:rsid w:val="00DD0D82"/>
    <w:rsid w:val="00DD1016"/>
    <w:rsid w:val="00DD141E"/>
    <w:rsid w:val="00DD1550"/>
    <w:rsid w:val="00DD1B92"/>
    <w:rsid w:val="00DD1C7F"/>
    <w:rsid w:val="00DD1CEB"/>
    <w:rsid w:val="00DD1F12"/>
    <w:rsid w:val="00DD259A"/>
    <w:rsid w:val="00DD3203"/>
    <w:rsid w:val="00DD3250"/>
    <w:rsid w:val="00DD3784"/>
    <w:rsid w:val="00DD379A"/>
    <w:rsid w:val="00DD4B0E"/>
    <w:rsid w:val="00DD51D4"/>
    <w:rsid w:val="00DD597D"/>
    <w:rsid w:val="00DD5ADD"/>
    <w:rsid w:val="00DD61A3"/>
    <w:rsid w:val="00DD62F3"/>
    <w:rsid w:val="00DD6A40"/>
    <w:rsid w:val="00DD6BA6"/>
    <w:rsid w:val="00DD7665"/>
    <w:rsid w:val="00DD7B48"/>
    <w:rsid w:val="00DD7C86"/>
    <w:rsid w:val="00DE015F"/>
    <w:rsid w:val="00DE02E1"/>
    <w:rsid w:val="00DE0412"/>
    <w:rsid w:val="00DE0640"/>
    <w:rsid w:val="00DE1A92"/>
    <w:rsid w:val="00DE1F2D"/>
    <w:rsid w:val="00DE20C6"/>
    <w:rsid w:val="00DE2F2E"/>
    <w:rsid w:val="00DE32F3"/>
    <w:rsid w:val="00DE336C"/>
    <w:rsid w:val="00DE3914"/>
    <w:rsid w:val="00DE3CF5"/>
    <w:rsid w:val="00DE3E7F"/>
    <w:rsid w:val="00DE4691"/>
    <w:rsid w:val="00DE4C02"/>
    <w:rsid w:val="00DE4F1F"/>
    <w:rsid w:val="00DE6B55"/>
    <w:rsid w:val="00DE6BF6"/>
    <w:rsid w:val="00DE6DC7"/>
    <w:rsid w:val="00DE76AA"/>
    <w:rsid w:val="00DE7718"/>
    <w:rsid w:val="00DF11CC"/>
    <w:rsid w:val="00DF1682"/>
    <w:rsid w:val="00DF19CD"/>
    <w:rsid w:val="00DF1DD1"/>
    <w:rsid w:val="00DF21A5"/>
    <w:rsid w:val="00DF25D0"/>
    <w:rsid w:val="00DF28E6"/>
    <w:rsid w:val="00DF2FEA"/>
    <w:rsid w:val="00DF39DC"/>
    <w:rsid w:val="00DF3B89"/>
    <w:rsid w:val="00DF3DA4"/>
    <w:rsid w:val="00DF433B"/>
    <w:rsid w:val="00DF51B3"/>
    <w:rsid w:val="00DF55AD"/>
    <w:rsid w:val="00DF594D"/>
    <w:rsid w:val="00DF601E"/>
    <w:rsid w:val="00DF66DE"/>
    <w:rsid w:val="00DF6A5B"/>
    <w:rsid w:val="00DF7177"/>
    <w:rsid w:val="00DF7DC3"/>
    <w:rsid w:val="00E00422"/>
    <w:rsid w:val="00E005AE"/>
    <w:rsid w:val="00E00ED0"/>
    <w:rsid w:val="00E01777"/>
    <w:rsid w:val="00E017F8"/>
    <w:rsid w:val="00E01825"/>
    <w:rsid w:val="00E01AAD"/>
    <w:rsid w:val="00E01DBB"/>
    <w:rsid w:val="00E01F5E"/>
    <w:rsid w:val="00E020E9"/>
    <w:rsid w:val="00E025FB"/>
    <w:rsid w:val="00E027B6"/>
    <w:rsid w:val="00E02862"/>
    <w:rsid w:val="00E02ACB"/>
    <w:rsid w:val="00E03332"/>
    <w:rsid w:val="00E033D9"/>
    <w:rsid w:val="00E03E37"/>
    <w:rsid w:val="00E041BB"/>
    <w:rsid w:val="00E045BD"/>
    <w:rsid w:val="00E04D60"/>
    <w:rsid w:val="00E05146"/>
    <w:rsid w:val="00E05888"/>
    <w:rsid w:val="00E05BF1"/>
    <w:rsid w:val="00E05CBD"/>
    <w:rsid w:val="00E05F79"/>
    <w:rsid w:val="00E064BE"/>
    <w:rsid w:val="00E0694D"/>
    <w:rsid w:val="00E077B3"/>
    <w:rsid w:val="00E0787A"/>
    <w:rsid w:val="00E07F9E"/>
    <w:rsid w:val="00E11098"/>
    <w:rsid w:val="00E11D54"/>
    <w:rsid w:val="00E11E9A"/>
    <w:rsid w:val="00E11F80"/>
    <w:rsid w:val="00E126D2"/>
    <w:rsid w:val="00E12D95"/>
    <w:rsid w:val="00E12F06"/>
    <w:rsid w:val="00E130BC"/>
    <w:rsid w:val="00E13145"/>
    <w:rsid w:val="00E138B7"/>
    <w:rsid w:val="00E13AEF"/>
    <w:rsid w:val="00E13DC7"/>
    <w:rsid w:val="00E14020"/>
    <w:rsid w:val="00E141A9"/>
    <w:rsid w:val="00E14B7F"/>
    <w:rsid w:val="00E14BBE"/>
    <w:rsid w:val="00E14CB3"/>
    <w:rsid w:val="00E14FDA"/>
    <w:rsid w:val="00E16591"/>
    <w:rsid w:val="00E1690E"/>
    <w:rsid w:val="00E169D8"/>
    <w:rsid w:val="00E17132"/>
    <w:rsid w:val="00E1744F"/>
    <w:rsid w:val="00E1747F"/>
    <w:rsid w:val="00E17566"/>
    <w:rsid w:val="00E17D05"/>
    <w:rsid w:val="00E2047C"/>
    <w:rsid w:val="00E20979"/>
    <w:rsid w:val="00E20D96"/>
    <w:rsid w:val="00E21044"/>
    <w:rsid w:val="00E215AA"/>
    <w:rsid w:val="00E21F40"/>
    <w:rsid w:val="00E226DB"/>
    <w:rsid w:val="00E2486D"/>
    <w:rsid w:val="00E25367"/>
    <w:rsid w:val="00E26518"/>
    <w:rsid w:val="00E266F7"/>
    <w:rsid w:val="00E2682E"/>
    <w:rsid w:val="00E26868"/>
    <w:rsid w:val="00E2707B"/>
    <w:rsid w:val="00E270BE"/>
    <w:rsid w:val="00E27E44"/>
    <w:rsid w:val="00E30986"/>
    <w:rsid w:val="00E3154E"/>
    <w:rsid w:val="00E31880"/>
    <w:rsid w:val="00E31E2C"/>
    <w:rsid w:val="00E31E65"/>
    <w:rsid w:val="00E324E6"/>
    <w:rsid w:val="00E32C87"/>
    <w:rsid w:val="00E3301B"/>
    <w:rsid w:val="00E33B20"/>
    <w:rsid w:val="00E33D08"/>
    <w:rsid w:val="00E34179"/>
    <w:rsid w:val="00E341CF"/>
    <w:rsid w:val="00E34810"/>
    <w:rsid w:val="00E34A1F"/>
    <w:rsid w:val="00E34D1B"/>
    <w:rsid w:val="00E35454"/>
    <w:rsid w:val="00E358DA"/>
    <w:rsid w:val="00E35BA3"/>
    <w:rsid w:val="00E35C07"/>
    <w:rsid w:val="00E35F3E"/>
    <w:rsid w:val="00E36860"/>
    <w:rsid w:val="00E4015A"/>
    <w:rsid w:val="00E4088C"/>
    <w:rsid w:val="00E41342"/>
    <w:rsid w:val="00E41DD7"/>
    <w:rsid w:val="00E41E09"/>
    <w:rsid w:val="00E4241B"/>
    <w:rsid w:val="00E4279E"/>
    <w:rsid w:val="00E42C0A"/>
    <w:rsid w:val="00E42C53"/>
    <w:rsid w:val="00E42CCD"/>
    <w:rsid w:val="00E43451"/>
    <w:rsid w:val="00E4449D"/>
    <w:rsid w:val="00E44965"/>
    <w:rsid w:val="00E44F79"/>
    <w:rsid w:val="00E451A5"/>
    <w:rsid w:val="00E4557E"/>
    <w:rsid w:val="00E45655"/>
    <w:rsid w:val="00E45745"/>
    <w:rsid w:val="00E4581E"/>
    <w:rsid w:val="00E45ABE"/>
    <w:rsid w:val="00E45E0E"/>
    <w:rsid w:val="00E45E4A"/>
    <w:rsid w:val="00E45FE8"/>
    <w:rsid w:val="00E46418"/>
    <w:rsid w:val="00E46557"/>
    <w:rsid w:val="00E46A60"/>
    <w:rsid w:val="00E46C63"/>
    <w:rsid w:val="00E47545"/>
    <w:rsid w:val="00E502E3"/>
    <w:rsid w:val="00E50898"/>
    <w:rsid w:val="00E50AA5"/>
    <w:rsid w:val="00E518D7"/>
    <w:rsid w:val="00E51DBE"/>
    <w:rsid w:val="00E51EAC"/>
    <w:rsid w:val="00E52DF8"/>
    <w:rsid w:val="00E53000"/>
    <w:rsid w:val="00E53065"/>
    <w:rsid w:val="00E5309A"/>
    <w:rsid w:val="00E53141"/>
    <w:rsid w:val="00E53827"/>
    <w:rsid w:val="00E53F79"/>
    <w:rsid w:val="00E55220"/>
    <w:rsid w:val="00E55501"/>
    <w:rsid w:val="00E557BB"/>
    <w:rsid w:val="00E55964"/>
    <w:rsid w:val="00E55B69"/>
    <w:rsid w:val="00E564FB"/>
    <w:rsid w:val="00E572AE"/>
    <w:rsid w:val="00E57A02"/>
    <w:rsid w:val="00E57AC4"/>
    <w:rsid w:val="00E60BEC"/>
    <w:rsid w:val="00E60CB2"/>
    <w:rsid w:val="00E60DFD"/>
    <w:rsid w:val="00E60F6C"/>
    <w:rsid w:val="00E618E8"/>
    <w:rsid w:val="00E623C4"/>
    <w:rsid w:val="00E62E4A"/>
    <w:rsid w:val="00E63779"/>
    <w:rsid w:val="00E63B0E"/>
    <w:rsid w:val="00E63F1E"/>
    <w:rsid w:val="00E64E39"/>
    <w:rsid w:val="00E6502D"/>
    <w:rsid w:val="00E65883"/>
    <w:rsid w:val="00E65D9B"/>
    <w:rsid w:val="00E6614D"/>
    <w:rsid w:val="00E66274"/>
    <w:rsid w:val="00E66B1F"/>
    <w:rsid w:val="00E66B3E"/>
    <w:rsid w:val="00E67696"/>
    <w:rsid w:val="00E678BA"/>
    <w:rsid w:val="00E67B92"/>
    <w:rsid w:val="00E67DE2"/>
    <w:rsid w:val="00E703E4"/>
    <w:rsid w:val="00E70EA2"/>
    <w:rsid w:val="00E720F3"/>
    <w:rsid w:val="00E72616"/>
    <w:rsid w:val="00E73CD3"/>
    <w:rsid w:val="00E749DD"/>
    <w:rsid w:val="00E75042"/>
    <w:rsid w:val="00E75148"/>
    <w:rsid w:val="00E754F6"/>
    <w:rsid w:val="00E756BF"/>
    <w:rsid w:val="00E75B5E"/>
    <w:rsid w:val="00E75FE4"/>
    <w:rsid w:val="00E761AC"/>
    <w:rsid w:val="00E765BF"/>
    <w:rsid w:val="00E76EC0"/>
    <w:rsid w:val="00E76F5A"/>
    <w:rsid w:val="00E776C5"/>
    <w:rsid w:val="00E809B0"/>
    <w:rsid w:val="00E80D5B"/>
    <w:rsid w:val="00E81355"/>
    <w:rsid w:val="00E81686"/>
    <w:rsid w:val="00E81C7E"/>
    <w:rsid w:val="00E824E1"/>
    <w:rsid w:val="00E82EB5"/>
    <w:rsid w:val="00E830A5"/>
    <w:rsid w:val="00E83867"/>
    <w:rsid w:val="00E83953"/>
    <w:rsid w:val="00E851A4"/>
    <w:rsid w:val="00E8546C"/>
    <w:rsid w:val="00E856AE"/>
    <w:rsid w:val="00E85E0E"/>
    <w:rsid w:val="00E865C9"/>
    <w:rsid w:val="00E866B5"/>
    <w:rsid w:val="00E86CE8"/>
    <w:rsid w:val="00E87743"/>
    <w:rsid w:val="00E878A3"/>
    <w:rsid w:val="00E9021C"/>
    <w:rsid w:val="00E916EE"/>
    <w:rsid w:val="00E91E94"/>
    <w:rsid w:val="00E92A2C"/>
    <w:rsid w:val="00E92EEF"/>
    <w:rsid w:val="00E93498"/>
    <w:rsid w:val="00E938F4"/>
    <w:rsid w:val="00E9393B"/>
    <w:rsid w:val="00E93BE9"/>
    <w:rsid w:val="00E942A3"/>
    <w:rsid w:val="00E947E5"/>
    <w:rsid w:val="00E94B3C"/>
    <w:rsid w:val="00E94FE0"/>
    <w:rsid w:val="00E9523B"/>
    <w:rsid w:val="00E955A4"/>
    <w:rsid w:val="00E97EBF"/>
    <w:rsid w:val="00EA0D22"/>
    <w:rsid w:val="00EA1E28"/>
    <w:rsid w:val="00EA226F"/>
    <w:rsid w:val="00EA2D8B"/>
    <w:rsid w:val="00EA3723"/>
    <w:rsid w:val="00EA3E89"/>
    <w:rsid w:val="00EA4648"/>
    <w:rsid w:val="00EA4B01"/>
    <w:rsid w:val="00EA5033"/>
    <w:rsid w:val="00EA509A"/>
    <w:rsid w:val="00EA56EE"/>
    <w:rsid w:val="00EA6746"/>
    <w:rsid w:val="00EA68C3"/>
    <w:rsid w:val="00EA78FD"/>
    <w:rsid w:val="00EB0020"/>
    <w:rsid w:val="00EB05DB"/>
    <w:rsid w:val="00EB06D8"/>
    <w:rsid w:val="00EB18F1"/>
    <w:rsid w:val="00EB1D63"/>
    <w:rsid w:val="00EB20E2"/>
    <w:rsid w:val="00EB2813"/>
    <w:rsid w:val="00EB2ADF"/>
    <w:rsid w:val="00EB2C46"/>
    <w:rsid w:val="00EB3228"/>
    <w:rsid w:val="00EB33CB"/>
    <w:rsid w:val="00EB33D4"/>
    <w:rsid w:val="00EB36C3"/>
    <w:rsid w:val="00EB3F18"/>
    <w:rsid w:val="00EB4003"/>
    <w:rsid w:val="00EB4511"/>
    <w:rsid w:val="00EB4A5B"/>
    <w:rsid w:val="00EB597C"/>
    <w:rsid w:val="00EB5C0A"/>
    <w:rsid w:val="00EB5F65"/>
    <w:rsid w:val="00EB650D"/>
    <w:rsid w:val="00EB6CA1"/>
    <w:rsid w:val="00EB6F49"/>
    <w:rsid w:val="00EB7885"/>
    <w:rsid w:val="00EB7B8E"/>
    <w:rsid w:val="00EB7C7E"/>
    <w:rsid w:val="00EB7E09"/>
    <w:rsid w:val="00EC03E0"/>
    <w:rsid w:val="00EC0658"/>
    <w:rsid w:val="00EC0F89"/>
    <w:rsid w:val="00EC14DD"/>
    <w:rsid w:val="00EC17CB"/>
    <w:rsid w:val="00EC30F7"/>
    <w:rsid w:val="00EC35C8"/>
    <w:rsid w:val="00EC436C"/>
    <w:rsid w:val="00EC46A5"/>
    <w:rsid w:val="00EC472D"/>
    <w:rsid w:val="00EC5035"/>
    <w:rsid w:val="00EC5430"/>
    <w:rsid w:val="00EC5505"/>
    <w:rsid w:val="00EC5813"/>
    <w:rsid w:val="00EC6D94"/>
    <w:rsid w:val="00EC785D"/>
    <w:rsid w:val="00EC7B0B"/>
    <w:rsid w:val="00ED05AF"/>
    <w:rsid w:val="00ED071C"/>
    <w:rsid w:val="00ED0759"/>
    <w:rsid w:val="00ED09C8"/>
    <w:rsid w:val="00ED0A85"/>
    <w:rsid w:val="00ED0AA9"/>
    <w:rsid w:val="00ED1821"/>
    <w:rsid w:val="00ED1C38"/>
    <w:rsid w:val="00ED2458"/>
    <w:rsid w:val="00ED2B2D"/>
    <w:rsid w:val="00ED2E67"/>
    <w:rsid w:val="00ED305B"/>
    <w:rsid w:val="00ED342E"/>
    <w:rsid w:val="00ED3BF7"/>
    <w:rsid w:val="00ED46E7"/>
    <w:rsid w:val="00ED4A28"/>
    <w:rsid w:val="00ED5151"/>
    <w:rsid w:val="00ED5B33"/>
    <w:rsid w:val="00ED5DD0"/>
    <w:rsid w:val="00ED5F28"/>
    <w:rsid w:val="00ED63CB"/>
    <w:rsid w:val="00ED66E9"/>
    <w:rsid w:val="00ED6758"/>
    <w:rsid w:val="00ED687B"/>
    <w:rsid w:val="00ED7343"/>
    <w:rsid w:val="00EE08D6"/>
    <w:rsid w:val="00EE0C98"/>
    <w:rsid w:val="00EE0F19"/>
    <w:rsid w:val="00EE1284"/>
    <w:rsid w:val="00EE194A"/>
    <w:rsid w:val="00EE211E"/>
    <w:rsid w:val="00EE22DC"/>
    <w:rsid w:val="00EE2337"/>
    <w:rsid w:val="00EE28AD"/>
    <w:rsid w:val="00EE3032"/>
    <w:rsid w:val="00EE310E"/>
    <w:rsid w:val="00EE3941"/>
    <w:rsid w:val="00EE39C8"/>
    <w:rsid w:val="00EE3CE5"/>
    <w:rsid w:val="00EE3D7E"/>
    <w:rsid w:val="00EE3E0C"/>
    <w:rsid w:val="00EE4184"/>
    <w:rsid w:val="00EE4A43"/>
    <w:rsid w:val="00EE4C64"/>
    <w:rsid w:val="00EE620A"/>
    <w:rsid w:val="00EE64AC"/>
    <w:rsid w:val="00EE6736"/>
    <w:rsid w:val="00EE6AA3"/>
    <w:rsid w:val="00EE6B91"/>
    <w:rsid w:val="00EE7230"/>
    <w:rsid w:val="00EE76CA"/>
    <w:rsid w:val="00EE7AF4"/>
    <w:rsid w:val="00EE7B60"/>
    <w:rsid w:val="00EF0609"/>
    <w:rsid w:val="00EF1276"/>
    <w:rsid w:val="00EF1979"/>
    <w:rsid w:val="00EF1ABA"/>
    <w:rsid w:val="00EF1B60"/>
    <w:rsid w:val="00EF23DB"/>
    <w:rsid w:val="00EF2B33"/>
    <w:rsid w:val="00EF2CFA"/>
    <w:rsid w:val="00EF3440"/>
    <w:rsid w:val="00EF347A"/>
    <w:rsid w:val="00EF388F"/>
    <w:rsid w:val="00EF3B6C"/>
    <w:rsid w:val="00EF40BF"/>
    <w:rsid w:val="00EF4440"/>
    <w:rsid w:val="00EF4959"/>
    <w:rsid w:val="00EF4B72"/>
    <w:rsid w:val="00EF5A9B"/>
    <w:rsid w:val="00EF61E5"/>
    <w:rsid w:val="00EF6208"/>
    <w:rsid w:val="00EF669B"/>
    <w:rsid w:val="00EF6999"/>
    <w:rsid w:val="00EF6E53"/>
    <w:rsid w:val="00EF7195"/>
    <w:rsid w:val="00EF777E"/>
    <w:rsid w:val="00EF786B"/>
    <w:rsid w:val="00EF7A7F"/>
    <w:rsid w:val="00EF7BC2"/>
    <w:rsid w:val="00EF7CA1"/>
    <w:rsid w:val="00EF7DD5"/>
    <w:rsid w:val="00F00430"/>
    <w:rsid w:val="00F004A0"/>
    <w:rsid w:val="00F00870"/>
    <w:rsid w:val="00F00ABB"/>
    <w:rsid w:val="00F018A6"/>
    <w:rsid w:val="00F01DC6"/>
    <w:rsid w:val="00F02284"/>
    <w:rsid w:val="00F024BF"/>
    <w:rsid w:val="00F02E0F"/>
    <w:rsid w:val="00F02E2F"/>
    <w:rsid w:val="00F03521"/>
    <w:rsid w:val="00F03D6A"/>
    <w:rsid w:val="00F0403F"/>
    <w:rsid w:val="00F0404D"/>
    <w:rsid w:val="00F0420B"/>
    <w:rsid w:val="00F046B3"/>
    <w:rsid w:val="00F04738"/>
    <w:rsid w:val="00F05040"/>
    <w:rsid w:val="00F050CD"/>
    <w:rsid w:val="00F052C7"/>
    <w:rsid w:val="00F053CE"/>
    <w:rsid w:val="00F056DC"/>
    <w:rsid w:val="00F05731"/>
    <w:rsid w:val="00F05AB0"/>
    <w:rsid w:val="00F06159"/>
    <w:rsid w:val="00F06DCE"/>
    <w:rsid w:val="00F10265"/>
    <w:rsid w:val="00F10336"/>
    <w:rsid w:val="00F10738"/>
    <w:rsid w:val="00F10E07"/>
    <w:rsid w:val="00F11058"/>
    <w:rsid w:val="00F113F7"/>
    <w:rsid w:val="00F11A64"/>
    <w:rsid w:val="00F11D90"/>
    <w:rsid w:val="00F11E88"/>
    <w:rsid w:val="00F135B2"/>
    <w:rsid w:val="00F13C31"/>
    <w:rsid w:val="00F13F3C"/>
    <w:rsid w:val="00F14108"/>
    <w:rsid w:val="00F14935"/>
    <w:rsid w:val="00F14996"/>
    <w:rsid w:val="00F14E69"/>
    <w:rsid w:val="00F1516D"/>
    <w:rsid w:val="00F17A33"/>
    <w:rsid w:val="00F20B51"/>
    <w:rsid w:val="00F2113C"/>
    <w:rsid w:val="00F21606"/>
    <w:rsid w:val="00F22B06"/>
    <w:rsid w:val="00F22F0D"/>
    <w:rsid w:val="00F2338D"/>
    <w:rsid w:val="00F235D3"/>
    <w:rsid w:val="00F2419D"/>
    <w:rsid w:val="00F24B25"/>
    <w:rsid w:val="00F2521E"/>
    <w:rsid w:val="00F25840"/>
    <w:rsid w:val="00F25865"/>
    <w:rsid w:val="00F260B3"/>
    <w:rsid w:val="00F26107"/>
    <w:rsid w:val="00F263B7"/>
    <w:rsid w:val="00F2722B"/>
    <w:rsid w:val="00F27C89"/>
    <w:rsid w:val="00F300ED"/>
    <w:rsid w:val="00F3043D"/>
    <w:rsid w:val="00F30824"/>
    <w:rsid w:val="00F319D7"/>
    <w:rsid w:val="00F31CB4"/>
    <w:rsid w:val="00F31CE9"/>
    <w:rsid w:val="00F31E5C"/>
    <w:rsid w:val="00F31F02"/>
    <w:rsid w:val="00F32262"/>
    <w:rsid w:val="00F3336B"/>
    <w:rsid w:val="00F34606"/>
    <w:rsid w:val="00F34714"/>
    <w:rsid w:val="00F34808"/>
    <w:rsid w:val="00F34D61"/>
    <w:rsid w:val="00F35266"/>
    <w:rsid w:val="00F352A3"/>
    <w:rsid w:val="00F352E7"/>
    <w:rsid w:val="00F36077"/>
    <w:rsid w:val="00F364F9"/>
    <w:rsid w:val="00F36641"/>
    <w:rsid w:val="00F3684B"/>
    <w:rsid w:val="00F3694D"/>
    <w:rsid w:val="00F36BBB"/>
    <w:rsid w:val="00F371A9"/>
    <w:rsid w:val="00F373F3"/>
    <w:rsid w:val="00F374DE"/>
    <w:rsid w:val="00F37EFE"/>
    <w:rsid w:val="00F401D5"/>
    <w:rsid w:val="00F41483"/>
    <w:rsid w:val="00F418F6"/>
    <w:rsid w:val="00F419F0"/>
    <w:rsid w:val="00F41AA7"/>
    <w:rsid w:val="00F429F7"/>
    <w:rsid w:val="00F429FA"/>
    <w:rsid w:val="00F430D1"/>
    <w:rsid w:val="00F430E9"/>
    <w:rsid w:val="00F432A4"/>
    <w:rsid w:val="00F43352"/>
    <w:rsid w:val="00F43479"/>
    <w:rsid w:val="00F43B45"/>
    <w:rsid w:val="00F442B2"/>
    <w:rsid w:val="00F444EB"/>
    <w:rsid w:val="00F4483A"/>
    <w:rsid w:val="00F44982"/>
    <w:rsid w:val="00F44A1D"/>
    <w:rsid w:val="00F44C19"/>
    <w:rsid w:val="00F45158"/>
    <w:rsid w:val="00F45473"/>
    <w:rsid w:val="00F45FBD"/>
    <w:rsid w:val="00F469D8"/>
    <w:rsid w:val="00F46AEA"/>
    <w:rsid w:val="00F46DB1"/>
    <w:rsid w:val="00F46F42"/>
    <w:rsid w:val="00F476E9"/>
    <w:rsid w:val="00F4772F"/>
    <w:rsid w:val="00F478DE"/>
    <w:rsid w:val="00F47964"/>
    <w:rsid w:val="00F5000B"/>
    <w:rsid w:val="00F5087F"/>
    <w:rsid w:val="00F5103E"/>
    <w:rsid w:val="00F514FA"/>
    <w:rsid w:val="00F51D01"/>
    <w:rsid w:val="00F51D5B"/>
    <w:rsid w:val="00F51F0C"/>
    <w:rsid w:val="00F5258B"/>
    <w:rsid w:val="00F52613"/>
    <w:rsid w:val="00F52D91"/>
    <w:rsid w:val="00F53246"/>
    <w:rsid w:val="00F536AA"/>
    <w:rsid w:val="00F538E8"/>
    <w:rsid w:val="00F53B74"/>
    <w:rsid w:val="00F53D9D"/>
    <w:rsid w:val="00F53DAC"/>
    <w:rsid w:val="00F53E1E"/>
    <w:rsid w:val="00F54241"/>
    <w:rsid w:val="00F54369"/>
    <w:rsid w:val="00F545B8"/>
    <w:rsid w:val="00F54C9E"/>
    <w:rsid w:val="00F54D1E"/>
    <w:rsid w:val="00F54F4F"/>
    <w:rsid w:val="00F54FF8"/>
    <w:rsid w:val="00F55258"/>
    <w:rsid w:val="00F553DA"/>
    <w:rsid w:val="00F558C1"/>
    <w:rsid w:val="00F558EF"/>
    <w:rsid w:val="00F559BF"/>
    <w:rsid w:val="00F55AA5"/>
    <w:rsid w:val="00F55BCB"/>
    <w:rsid w:val="00F56923"/>
    <w:rsid w:val="00F56CAD"/>
    <w:rsid w:val="00F56F3E"/>
    <w:rsid w:val="00F603E4"/>
    <w:rsid w:val="00F60C54"/>
    <w:rsid w:val="00F61DF0"/>
    <w:rsid w:val="00F61F5B"/>
    <w:rsid w:val="00F62C5F"/>
    <w:rsid w:val="00F6412B"/>
    <w:rsid w:val="00F64252"/>
    <w:rsid w:val="00F64361"/>
    <w:rsid w:val="00F6472E"/>
    <w:rsid w:val="00F64E72"/>
    <w:rsid w:val="00F64F5C"/>
    <w:rsid w:val="00F65826"/>
    <w:rsid w:val="00F658D9"/>
    <w:rsid w:val="00F65C73"/>
    <w:rsid w:val="00F6610B"/>
    <w:rsid w:val="00F66367"/>
    <w:rsid w:val="00F66704"/>
    <w:rsid w:val="00F66A74"/>
    <w:rsid w:val="00F670AE"/>
    <w:rsid w:val="00F67623"/>
    <w:rsid w:val="00F67CD4"/>
    <w:rsid w:val="00F7064D"/>
    <w:rsid w:val="00F70982"/>
    <w:rsid w:val="00F70AB4"/>
    <w:rsid w:val="00F712AC"/>
    <w:rsid w:val="00F7156A"/>
    <w:rsid w:val="00F716BD"/>
    <w:rsid w:val="00F718D5"/>
    <w:rsid w:val="00F72059"/>
    <w:rsid w:val="00F7206F"/>
    <w:rsid w:val="00F7224D"/>
    <w:rsid w:val="00F722FF"/>
    <w:rsid w:val="00F73042"/>
    <w:rsid w:val="00F74AAF"/>
    <w:rsid w:val="00F74C79"/>
    <w:rsid w:val="00F74CB6"/>
    <w:rsid w:val="00F75726"/>
    <w:rsid w:val="00F759EF"/>
    <w:rsid w:val="00F7642D"/>
    <w:rsid w:val="00F7686C"/>
    <w:rsid w:val="00F76CAA"/>
    <w:rsid w:val="00F77598"/>
    <w:rsid w:val="00F8010B"/>
    <w:rsid w:val="00F801F3"/>
    <w:rsid w:val="00F81571"/>
    <w:rsid w:val="00F816A0"/>
    <w:rsid w:val="00F817CA"/>
    <w:rsid w:val="00F825C1"/>
    <w:rsid w:val="00F82CC9"/>
    <w:rsid w:val="00F82ECF"/>
    <w:rsid w:val="00F830AB"/>
    <w:rsid w:val="00F8435B"/>
    <w:rsid w:val="00F84775"/>
    <w:rsid w:val="00F848A2"/>
    <w:rsid w:val="00F85176"/>
    <w:rsid w:val="00F85180"/>
    <w:rsid w:val="00F85525"/>
    <w:rsid w:val="00F8563C"/>
    <w:rsid w:val="00F85B4E"/>
    <w:rsid w:val="00F85C4A"/>
    <w:rsid w:val="00F86356"/>
    <w:rsid w:val="00F90464"/>
    <w:rsid w:val="00F90A7B"/>
    <w:rsid w:val="00F90A89"/>
    <w:rsid w:val="00F90BC7"/>
    <w:rsid w:val="00F90C72"/>
    <w:rsid w:val="00F9135D"/>
    <w:rsid w:val="00F916F7"/>
    <w:rsid w:val="00F91AB1"/>
    <w:rsid w:val="00F91C53"/>
    <w:rsid w:val="00F92196"/>
    <w:rsid w:val="00F92432"/>
    <w:rsid w:val="00F93B42"/>
    <w:rsid w:val="00F93EA3"/>
    <w:rsid w:val="00F94F58"/>
    <w:rsid w:val="00F95564"/>
    <w:rsid w:val="00F96FE7"/>
    <w:rsid w:val="00F97A1F"/>
    <w:rsid w:val="00FA01DB"/>
    <w:rsid w:val="00FA0F85"/>
    <w:rsid w:val="00FA1330"/>
    <w:rsid w:val="00FA1582"/>
    <w:rsid w:val="00FA1849"/>
    <w:rsid w:val="00FA282B"/>
    <w:rsid w:val="00FA2C19"/>
    <w:rsid w:val="00FA2D86"/>
    <w:rsid w:val="00FA328C"/>
    <w:rsid w:val="00FA38D9"/>
    <w:rsid w:val="00FA435F"/>
    <w:rsid w:val="00FA4CA6"/>
    <w:rsid w:val="00FA52BC"/>
    <w:rsid w:val="00FA53DC"/>
    <w:rsid w:val="00FA5520"/>
    <w:rsid w:val="00FA6B18"/>
    <w:rsid w:val="00FA6B92"/>
    <w:rsid w:val="00FA718A"/>
    <w:rsid w:val="00FA7675"/>
    <w:rsid w:val="00FA7EB8"/>
    <w:rsid w:val="00FB0515"/>
    <w:rsid w:val="00FB0E15"/>
    <w:rsid w:val="00FB126A"/>
    <w:rsid w:val="00FB13C3"/>
    <w:rsid w:val="00FB17C0"/>
    <w:rsid w:val="00FB1CB7"/>
    <w:rsid w:val="00FB1EBA"/>
    <w:rsid w:val="00FB2223"/>
    <w:rsid w:val="00FB229A"/>
    <w:rsid w:val="00FB2759"/>
    <w:rsid w:val="00FB2D27"/>
    <w:rsid w:val="00FB2F51"/>
    <w:rsid w:val="00FB3821"/>
    <w:rsid w:val="00FB39CE"/>
    <w:rsid w:val="00FB3FD2"/>
    <w:rsid w:val="00FB424C"/>
    <w:rsid w:val="00FB4600"/>
    <w:rsid w:val="00FB4C3D"/>
    <w:rsid w:val="00FB4C97"/>
    <w:rsid w:val="00FB56B9"/>
    <w:rsid w:val="00FB5756"/>
    <w:rsid w:val="00FB584A"/>
    <w:rsid w:val="00FB643D"/>
    <w:rsid w:val="00FB6788"/>
    <w:rsid w:val="00FB6D88"/>
    <w:rsid w:val="00FB708B"/>
    <w:rsid w:val="00FB72D2"/>
    <w:rsid w:val="00FB7CCE"/>
    <w:rsid w:val="00FC01C7"/>
    <w:rsid w:val="00FC0219"/>
    <w:rsid w:val="00FC0E31"/>
    <w:rsid w:val="00FC1428"/>
    <w:rsid w:val="00FC1B9A"/>
    <w:rsid w:val="00FC1DB8"/>
    <w:rsid w:val="00FC1DDD"/>
    <w:rsid w:val="00FC1FDC"/>
    <w:rsid w:val="00FC226F"/>
    <w:rsid w:val="00FC279D"/>
    <w:rsid w:val="00FC280B"/>
    <w:rsid w:val="00FC28DB"/>
    <w:rsid w:val="00FC3A80"/>
    <w:rsid w:val="00FC4286"/>
    <w:rsid w:val="00FC480F"/>
    <w:rsid w:val="00FC57A1"/>
    <w:rsid w:val="00FC67A4"/>
    <w:rsid w:val="00FC6816"/>
    <w:rsid w:val="00FD0383"/>
    <w:rsid w:val="00FD0595"/>
    <w:rsid w:val="00FD0731"/>
    <w:rsid w:val="00FD10E6"/>
    <w:rsid w:val="00FD1456"/>
    <w:rsid w:val="00FD299A"/>
    <w:rsid w:val="00FD2FD0"/>
    <w:rsid w:val="00FD322A"/>
    <w:rsid w:val="00FD3A7D"/>
    <w:rsid w:val="00FD3CE6"/>
    <w:rsid w:val="00FD42E9"/>
    <w:rsid w:val="00FD4389"/>
    <w:rsid w:val="00FD45A1"/>
    <w:rsid w:val="00FD4ED4"/>
    <w:rsid w:val="00FD5715"/>
    <w:rsid w:val="00FD5BE2"/>
    <w:rsid w:val="00FD6078"/>
    <w:rsid w:val="00FD6E3A"/>
    <w:rsid w:val="00FD716F"/>
    <w:rsid w:val="00FE03BD"/>
    <w:rsid w:val="00FE1090"/>
    <w:rsid w:val="00FE10E5"/>
    <w:rsid w:val="00FE1F61"/>
    <w:rsid w:val="00FE2051"/>
    <w:rsid w:val="00FE4795"/>
    <w:rsid w:val="00FE480A"/>
    <w:rsid w:val="00FE4842"/>
    <w:rsid w:val="00FE51AE"/>
    <w:rsid w:val="00FE56AD"/>
    <w:rsid w:val="00FE6E9A"/>
    <w:rsid w:val="00FE76DD"/>
    <w:rsid w:val="00FE7870"/>
    <w:rsid w:val="00FE7C3A"/>
    <w:rsid w:val="00FE7EF7"/>
    <w:rsid w:val="00FF03DC"/>
    <w:rsid w:val="00FF0516"/>
    <w:rsid w:val="00FF05D5"/>
    <w:rsid w:val="00FF15D6"/>
    <w:rsid w:val="00FF2154"/>
    <w:rsid w:val="00FF247B"/>
    <w:rsid w:val="00FF2888"/>
    <w:rsid w:val="00FF2E84"/>
    <w:rsid w:val="00FF2EA0"/>
    <w:rsid w:val="00FF307F"/>
    <w:rsid w:val="00FF3444"/>
    <w:rsid w:val="00FF3469"/>
    <w:rsid w:val="00FF3BEC"/>
    <w:rsid w:val="00FF4881"/>
    <w:rsid w:val="00FF4A66"/>
    <w:rsid w:val="00FF4CAE"/>
    <w:rsid w:val="00FF4EEA"/>
    <w:rsid w:val="00FF523F"/>
    <w:rsid w:val="00FF5725"/>
    <w:rsid w:val="00FF5F9B"/>
    <w:rsid w:val="00FF6016"/>
    <w:rsid w:val="00FF60D3"/>
    <w:rsid w:val="00FF68FE"/>
    <w:rsid w:val="00FF69A4"/>
    <w:rsid w:val="00FF78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052B385"/>
  <w15:docId w15:val="{CD4FBF3B-549A-4730-8090-014A99E0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19AD"/>
    <w:rPr>
      <w:rFonts w:ascii="Arial" w:hAnsi="Arial"/>
      <w:color w:val="4D4D4D"/>
      <w:szCs w:val="24"/>
      <w:lang w:eastAsia="en-GB"/>
    </w:rPr>
  </w:style>
  <w:style w:type="paragraph" w:styleId="Heading1">
    <w:name w:val="heading 1"/>
    <w:basedOn w:val="Normal"/>
    <w:next w:val="Normal"/>
    <w:qFormat/>
    <w:rsid w:val="006905BB"/>
    <w:pPr>
      <w:keepNext/>
      <w:spacing w:before="240" w:after="60"/>
      <w:outlineLvl w:val="0"/>
    </w:pPr>
    <w:rPr>
      <w:rFonts w:ascii="Arial Narrow" w:hAnsi="Arial Narrow" w:cs="Arial"/>
      <w:b/>
      <w:bCs/>
      <w:kern w:val="32"/>
      <w:sz w:val="36"/>
      <w:szCs w:val="32"/>
    </w:rPr>
  </w:style>
  <w:style w:type="paragraph" w:styleId="Heading2">
    <w:name w:val="heading 2"/>
    <w:basedOn w:val="Normal"/>
    <w:next w:val="Normal"/>
    <w:qFormat/>
    <w:rsid w:val="00E12D95"/>
    <w:pPr>
      <w:keepNext/>
      <w:spacing w:before="240" w:after="60"/>
      <w:outlineLvl w:val="1"/>
    </w:pPr>
    <w:rPr>
      <w:rFonts w:ascii="Century" w:hAnsi="Century" w:cs="Arial"/>
      <w:b/>
      <w:bCs/>
      <w:iCs/>
      <w:color w:val="005172"/>
      <w:sz w:val="72"/>
      <w:szCs w:val="28"/>
    </w:rPr>
  </w:style>
  <w:style w:type="paragraph" w:styleId="Heading3">
    <w:name w:val="heading 3"/>
    <w:basedOn w:val="Normal"/>
    <w:next w:val="Normal"/>
    <w:link w:val="Heading3Char"/>
    <w:qFormat/>
    <w:rsid w:val="00200740"/>
    <w:pPr>
      <w:keepNext/>
      <w:spacing w:before="240" w:after="60"/>
      <w:outlineLvl w:val="2"/>
    </w:pPr>
    <w:rPr>
      <w:rFonts w:cs="Arial"/>
      <w:bCs/>
      <w:sz w:val="28"/>
      <w:szCs w:val="26"/>
    </w:rPr>
  </w:style>
  <w:style w:type="paragraph" w:styleId="Heading4">
    <w:name w:val="heading 4"/>
    <w:basedOn w:val="Normal"/>
    <w:next w:val="Normal"/>
    <w:qFormat/>
    <w:rsid w:val="001046AE"/>
    <w:pPr>
      <w:keepNext/>
      <w:tabs>
        <w:tab w:val="num" w:pos="864"/>
      </w:tabs>
      <w:spacing w:before="240" w:after="60"/>
      <w:ind w:left="864" w:hanging="864"/>
      <w:outlineLvl w:val="3"/>
    </w:pPr>
    <w:rPr>
      <w:b/>
      <w:bCs/>
      <w:sz w:val="24"/>
      <w:szCs w:val="28"/>
    </w:rPr>
  </w:style>
  <w:style w:type="paragraph" w:styleId="Heading5">
    <w:name w:val="heading 5"/>
    <w:basedOn w:val="Normal"/>
    <w:next w:val="Normal"/>
    <w:qFormat/>
    <w:rsid w:val="001046AE"/>
    <w:pPr>
      <w:tabs>
        <w:tab w:val="num" w:pos="1008"/>
      </w:tabs>
      <w:spacing w:before="240" w:after="60"/>
      <w:ind w:left="1008" w:hanging="1008"/>
      <w:outlineLvl w:val="4"/>
    </w:pPr>
    <w:rPr>
      <w:b/>
      <w:bCs/>
      <w:i/>
      <w:iCs/>
      <w:sz w:val="24"/>
      <w:szCs w:val="26"/>
    </w:rPr>
  </w:style>
  <w:style w:type="paragraph" w:styleId="Heading6">
    <w:name w:val="heading 6"/>
    <w:basedOn w:val="Normal"/>
    <w:next w:val="Normal"/>
    <w:qFormat/>
    <w:rsid w:val="001046AE"/>
    <w:pPr>
      <w:tabs>
        <w:tab w:val="num" w:pos="1152"/>
      </w:tabs>
      <w:spacing w:before="240" w:after="60"/>
      <w:ind w:left="1152" w:hanging="1152"/>
      <w:outlineLvl w:val="5"/>
    </w:pPr>
    <w:rPr>
      <w:b/>
      <w:bCs/>
      <w:szCs w:val="22"/>
    </w:rPr>
  </w:style>
  <w:style w:type="paragraph" w:styleId="Heading7">
    <w:name w:val="heading 7"/>
    <w:basedOn w:val="Normal"/>
    <w:next w:val="Normal"/>
    <w:link w:val="Heading7Char"/>
    <w:qFormat/>
    <w:rsid w:val="001046AE"/>
    <w:pPr>
      <w:tabs>
        <w:tab w:val="num" w:pos="1296"/>
      </w:tabs>
      <w:spacing w:before="240" w:after="60"/>
      <w:ind w:left="1296" w:hanging="1296"/>
      <w:outlineLvl w:val="6"/>
    </w:pPr>
    <w:rPr>
      <w:lang w:val="x-none" w:eastAsia="x-none"/>
    </w:rPr>
  </w:style>
  <w:style w:type="paragraph" w:styleId="Heading8">
    <w:name w:val="heading 8"/>
    <w:basedOn w:val="Normal"/>
    <w:next w:val="Normal"/>
    <w:qFormat/>
    <w:rsid w:val="001046AE"/>
    <w:pPr>
      <w:tabs>
        <w:tab w:val="num" w:pos="1440"/>
      </w:tabs>
      <w:spacing w:before="240" w:after="60"/>
      <w:ind w:left="1440" w:hanging="1440"/>
      <w:outlineLvl w:val="7"/>
    </w:pPr>
    <w:rPr>
      <w:i/>
      <w:iCs/>
    </w:rPr>
  </w:style>
  <w:style w:type="paragraph" w:styleId="Heading9">
    <w:name w:val="heading 9"/>
    <w:basedOn w:val="Normal"/>
    <w:next w:val="Normal"/>
    <w:qFormat/>
    <w:rsid w:val="008A0AD2"/>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2F58"/>
    <w:pPr>
      <w:tabs>
        <w:tab w:val="center" w:pos="4153"/>
        <w:tab w:val="right" w:pos="8306"/>
      </w:tabs>
    </w:pPr>
    <w:rPr>
      <w:lang w:val="x-none" w:eastAsia="x-none"/>
    </w:rPr>
  </w:style>
  <w:style w:type="numbering" w:customStyle="1" w:styleId="StyleNumbered">
    <w:name w:val="Style Numbered"/>
    <w:basedOn w:val="NoList"/>
    <w:rsid w:val="001E2F58"/>
    <w:pPr>
      <w:numPr>
        <w:numId w:val="1"/>
      </w:numPr>
    </w:pPr>
  </w:style>
  <w:style w:type="paragraph" w:styleId="Header">
    <w:name w:val="header"/>
    <w:basedOn w:val="Normal"/>
    <w:link w:val="HeaderChar"/>
    <w:rsid w:val="00291CC8"/>
    <w:pPr>
      <w:tabs>
        <w:tab w:val="center" w:pos="4153"/>
        <w:tab w:val="right" w:pos="8306"/>
      </w:tabs>
    </w:pPr>
    <w:rPr>
      <w:lang w:val="x-none" w:eastAsia="x-none"/>
    </w:rPr>
  </w:style>
  <w:style w:type="paragraph" w:styleId="BalloonText">
    <w:name w:val="Balloon Text"/>
    <w:basedOn w:val="Normal"/>
    <w:link w:val="BalloonTextChar"/>
    <w:rsid w:val="00F559BF"/>
    <w:rPr>
      <w:rFonts w:ascii="Tahoma" w:hAnsi="Tahoma"/>
      <w:sz w:val="16"/>
      <w:szCs w:val="16"/>
      <w:lang w:val="x-none" w:eastAsia="x-none"/>
    </w:rPr>
  </w:style>
  <w:style w:type="character" w:customStyle="1" w:styleId="Heading3Char">
    <w:name w:val="Heading 3 Char"/>
    <w:link w:val="Heading3"/>
    <w:rsid w:val="00AA2D24"/>
    <w:rPr>
      <w:rFonts w:ascii="Arial" w:hAnsi="Arial" w:cs="Arial"/>
      <w:bCs/>
      <w:color w:val="4D4D4D"/>
      <w:sz w:val="28"/>
      <w:szCs w:val="26"/>
      <w:lang w:val="en-GB" w:eastAsia="en-GB" w:bidi="ar-SA"/>
    </w:rPr>
  </w:style>
  <w:style w:type="character" w:customStyle="1" w:styleId="BalloonTextChar">
    <w:name w:val="Balloon Text Char"/>
    <w:link w:val="BalloonText"/>
    <w:rsid w:val="00F559BF"/>
    <w:rPr>
      <w:rFonts w:ascii="Tahoma" w:hAnsi="Tahoma" w:cs="Tahoma"/>
      <w:color w:val="4D4D4D"/>
      <w:sz w:val="16"/>
      <w:szCs w:val="16"/>
    </w:rPr>
  </w:style>
  <w:style w:type="paragraph" w:customStyle="1" w:styleId="ColorfulList-Accent11">
    <w:name w:val="Colorful List - Accent 11"/>
    <w:basedOn w:val="Normal"/>
    <w:uiPriority w:val="34"/>
    <w:qFormat/>
    <w:rsid w:val="00721318"/>
    <w:pPr>
      <w:ind w:left="720"/>
    </w:pPr>
    <w:rPr>
      <w:rFonts w:ascii="Times New Roman" w:hAnsi="Times New Roman"/>
      <w:color w:val="auto"/>
      <w:sz w:val="24"/>
      <w:lang w:eastAsia="en-US"/>
    </w:rPr>
  </w:style>
  <w:style w:type="paragraph" w:customStyle="1" w:styleId="Default">
    <w:name w:val="Default"/>
    <w:rsid w:val="004152C1"/>
    <w:pPr>
      <w:autoSpaceDE w:val="0"/>
      <w:autoSpaceDN w:val="0"/>
      <w:adjustRightInd w:val="0"/>
    </w:pPr>
    <w:rPr>
      <w:rFonts w:ascii="Arial" w:eastAsia="Calibri" w:hAnsi="Arial" w:cs="Arial"/>
      <w:color w:val="000000"/>
      <w:sz w:val="24"/>
      <w:szCs w:val="24"/>
      <w:lang w:eastAsia="en-GB"/>
    </w:rPr>
  </w:style>
  <w:style w:type="character" w:customStyle="1" w:styleId="Heading7Char">
    <w:name w:val="Heading 7 Char"/>
    <w:link w:val="Heading7"/>
    <w:locked/>
    <w:rsid w:val="00F31CE9"/>
    <w:rPr>
      <w:rFonts w:ascii="Arial" w:hAnsi="Arial"/>
      <w:color w:val="4D4D4D"/>
      <w:szCs w:val="24"/>
    </w:rPr>
  </w:style>
  <w:style w:type="character" w:customStyle="1" w:styleId="FooterChar">
    <w:name w:val="Footer Char"/>
    <w:link w:val="Footer"/>
    <w:uiPriority w:val="99"/>
    <w:locked/>
    <w:rsid w:val="00F31CE9"/>
    <w:rPr>
      <w:rFonts w:ascii="Arial" w:hAnsi="Arial"/>
      <w:color w:val="4D4D4D"/>
      <w:szCs w:val="24"/>
    </w:rPr>
  </w:style>
  <w:style w:type="character" w:customStyle="1" w:styleId="HeaderChar">
    <w:name w:val="Header Char"/>
    <w:link w:val="Header"/>
    <w:rsid w:val="00235CAC"/>
    <w:rPr>
      <w:rFonts w:ascii="Arial" w:hAnsi="Arial"/>
      <w:color w:val="4D4D4D"/>
      <w:szCs w:val="24"/>
    </w:rPr>
  </w:style>
  <w:style w:type="character" w:styleId="Hyperlink">
    <w:name w:val="Hyperlink"/>
    <w:uiPriority w:val="99"/>
    <w:unhideWhenUsed/>
    <w:rsid w:val="00F00ABB"/>
    <w:rPr>
      <w:color w:val="0000FF"/>
      <w:u w:val="single"/>
    </w:rPr>
  </w:style>
  <w:style w:type="paragraph" w:styleId="ListParagraph">
    <w:name w:val="List Paragraph"/>
    <w:basedOn w:val="Normal"/>
    <w:uiPriority w:val="34"/>
    <w:qFormat/>
    <w:rsid w:val="00616D1F"/>
    <w:pPr>
      <w:ind w:left="720"/>
    </w:pPr>
  </w:style>
  <w:style w:type="table" w:styleId="TableGrid">
    <w:name w:val="Table Grid"/>
    <w:basedOn w:val="TableNormal"/>
    <w:uiPriority w:val="39"/>
    <w:rsid w:val="00FF30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17A92"/>
    <w:rPr>
      <w:sz w:val="18"/>
      <w:szCs w:val="18"/>
    </w:rPr>
  </w:style>
  <w:style w:type="paragraph" w:styleId="CommentText">
    <w:name w:val="annotation text"/>
    <w:basedOn w:val="Normal"/>
    <w:link w:val="CommentTextChar"/>
    <w:unhideWhenUsed/>
    <w:rsid w:val="00417A92"/>
    <w:rPr>
      <w:sz w:val="24"/>
    </w:rPr>
  </w:style>
  <w:style w:type="character" w:customStyle="1" w:styleId="CommentTextChar">
    <w:name w:val="Comment Text Char"/>
    <w:basedOn w:val="DefaultParagraphFont"/>
    <w:link w:val="CommentText"/>
    <w:rsid w:val="00417A92"/>
    <w:rPr>
      <w:rFonts w:ascii="Arial" w:hAnsi="Arial"/>
      <w:color w:val="4D4D4D"/>
      <w:sz w:val="24"/>
      <w:szCs w:val="24"/>
      <w:lang w:eastAsia="en-GB"/>
    </w:rPr>
  </w:style>
  <w:style w:type="paragraph" w:styleId="CommentSubject">
    <w:name w:val="annotation subject"/>
    <w:basedOn w:val="CommentText"/>
    <w:next w:val="CommentText"/>
    <w:link w:val="CommentSubjectChar"/>
    <w:semiHidden/>
    <w:unhideWhenUsed/>
    <w:rsid w:val="00417A92"/>
    <w:rPr>
      <w:b/>
      <w:bCs/>
      <w:sz w:val="20"/>
      <w:szCs w:val="20"/>
    </w:rPr>
  </w:style>
  <w:style w:type="character" w:customStyle="1" w:styleId="CommentSubjectChar">
    <w:name w:val="Comment Subject Char"/>
    <w:basedOn w:val="CommentTextChar"/>
    <w:link w:val="CommentSubject"/>
    <w:semiHidden/>
    <w:rsid w:val="00417A92"/>
    <w:rPr>
      <w:rFonts w:ascii="Arial" w:hAnsi="Arial"/>
      <w:b/>
      <w:bCs/>
      <w:color w:val="4D4D4D"/>
      <w:sz w:val="24"/>
      <w:szCs w:val="24"/>
      <w:lang w:eastAsia="en-GB"/>
    </w:rPr>
  </w:style>
  <w:style w:type="paragraph" w:styleId="Revision">
    <w:name w:val="Revision"/>
    <w:hidden/>
    <w:uiPriority w:val="71"/>
    <w:semiHidden/>
    <w:rsid w:val="005B4E25"/>
    <w:rPr>
      <w:rFonts w:ascii="Arial" w:hAnsi="Arial"/>
      <w:color w:val="4D4D4D"/>
      <w:szCs w:val="24"/>
      <w:lang w:eastAsia="en-GB"/>
    </w:rPr>
  </w:style>
  <w:style w:type="table" w:styleId="GridTable1Light-Accent2">
    <w:name w:val="Grid Table 1 Light Accent 2"/>
    <w:basedOn w:val="TableNormal"/>
    <w:uiPriority w:val="46"/>
    <w:rsid w:val="004455DF"/>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3920">
      <w:bodyDiv w:val="1"/>
      <w:marLeft w:val="0"/>
      <w:marRight w:val="0"/>
      <w:marTop w:val="0"/>
      <w:marBottom w:val="0"/>
      <w:divBdr>
        <w:top w:val="none" w:sz="0" w:space="0" w:color="auto"/>
        <w:left w:val="none" w:sz="0" w:space="0" w:color="auto"/>
        <w:bottom w:val="none" w:sz="0" w:space="0" w:color="auto"/>
        <w:right w:val="none" w:sz="0" w:space="0" w:color="auto"/>
      </w:divBdr>
    </w:div>
    <w:div w:id="159080274">
      <w:bodyDiv w:val="1"/>
      <w:marLeft w:val="0"/>
      <w:marRight w:val="0"/>
      <w:marTop w:val="0"/>
      <w:marBottom w:val="0"/>
      <w:divBdr>
        <w:top w:val="none" w:sz="0" w:space="0" w:color="auto"/>
        <w:left w:val="none" w:sz="0" w:space="0" w:color="auto"/>
        <w:bottom w:val="none" w:sz="0" w:space="0" w:color="auto"/>
        <w:right w:val="none" w:sz="0" w:space="0" w:color="auto"/>
      </w:divBdr>
    </w:div>
    <w:div w:id="256646293">
      <w:bodyDiv w:val="1"/>
      <w:marLeft w:val="0"/>
      <w:marRight w:val="0"/>
      <w:marTop w:val="0"/>
      <w:marBottom w:val="0"/>
      <w:divBdr>
        <w:top w:val="none" w:sz="0" w:space="0" w:color="auto"/>
        <w:left w:val="none" w:sz="0" w:space="0" w:color="auto"/>
        <w:bottom w:val="none" w:sz="0" w:space="0" w:color="auto"/>
        <w:right w:val="none" w:sz="0" w:space="0" w:color="auto"/>
      </w:divBdr>
    </w:div>
    <w:div w:id="459807601">
      <w:bodyDiv w:val="1"/>
      <w:marLeft w:val="0"/>
      <w:marRight w:val="0"/>
      <w:marTop w:val="0"/>
      <w:marBottom w:val="0"/>
      <w:divBdr>
        <w:top w:val="none" w:sz="0" w:space="0" w:color="auto"/>
        <w:left w:val="none" w:sz="0" w:space="0" w:color="auto"/>
        <w:bottom w:val="none" w:sz="0" w:space="0" w:color="auto"/>
        <w:right w:val="none" w:sz="0" w:space="0" w:color="auto"/>
      </w:divBdr>
    </w:div>
    <w:div w:id="484781634">
      <w:bodyDiv w:val="1"/>
      <w:marLeft w:val="0"/>
      <w:marRight w:val="0"/>
      <w:marTop w:val="0"/>
      <w:marBottom w:val="0"/>
      <w:divBdr>
        <w:top w:val="none" w:sz="0" w:space="0" w:color="auto"/>
        <w:left w:val="none" w:sz="0" w:space="0" w:color="auto"/>
        <w:bottom w:val="none" w:sz="0" w:space="0" w:color="auto"/>
        <w:right w:val="none" w:sz="0" w:space="0" w:color="auto"/>
      </w:divBdr>
    </w:div>
    <w:div w:id="486435401">
      <w:bodyDiv w:val="1"/>
      <w:marLeft w:val="0"/>
      <w:marRight w:val="0"/>
      <w:marTop w:val="0"/>
      <w:marBottom w:val="0"/>
      <w:divBdr>
        <w:top w:val="none" w:sz="0" w:space="0" w:color="auto"/>
        <w:left w:val="none" w:sz="0" w:space="0" w:color="auto"/>
        <w:bottom w:val="none" w:sz="0" w:space="0" w:color="auto"/>
        <w:right w:val="none" w:sz="0" w:space="0" w:color="auto"/>
      </w:divBdr>
    </w:div>
    <w:div w:id="552694827">
      <w:bodyDiv w:val="1"/>
      <w:marLeft w:val="0"/>
      <w:marRight w:val="0"/>
      <w:marTop w:val="0"/>
      <w:marBottom w:val="0"/>
      <w:divBdr>
        <w:top w:val="none" w:sz="0" w:space="0" w:color="auto"/>
        <w:left w:val="none" w:sz="0" w:space="0" w:color="auto"/>
        <w:bottom w:val="none" w:sz="0" w:space="0" w:color="auto"/>
        <w:right w:val="none" w:sz="0" w:space="0" w:color="auto"/>
      </w:divBdr>
      <w:divsChild>
        <w:div w:id="164976977">
          <w:marLeft w:val="547"/>
          <w:marRight w:val="0"/>
          <w:marTop w:val="82"/>
          <w:marBottom w:val="0"/>
          <w:divBdr>
            <w:top w:val="none" w:sz="0" w:space="0" w:color="auto"/>
            <w:left w:val="none" w:sz="0" w:space="0" w:color="auto"/>
            <w:bottom w:val="none" w:sz="0" w:space="0" w:color="auto"/>
            <w:right w:val="none" w:sz="0" w:space="0" w:color="auto"/>
          </w:divBdr>
        </w:div>
        <w:div w:id="427579071">
          <w:marLeft w:val="547"/>
          <w:marRight w:val="0"/>
          <w:marTop w:val="82"/>
          <w:marBottom w:val="0"/>
          <w:divBdr>
            <w:top w:val="none" w:sz="0" w:space="0" w:color="auto"/>
            <w:left w:val="none" w:sz="0" w:space="0" w:color="auto"/>
            <w:bottom w:val="none" w:sz="0" w:space="0" w:color="auto"/>
            <w:right w:val="none" w:sz="0" w:space="0" w:color="auto"/>
          </w:divBdr>
        </w:div>
        <w:div w:id="656416177">
          <w:marLeft w:val="547"/>
          <w:marRight w:val="0"/>
          <w:marTop w:val="82"/>
          <w:marBottom w:val="0"/>
          <w:divBdr>
            <w:top w:val="none" w:sz="0" w:space="0" w:color="auto"/>
            <w:left w:val="none" w:sz="0" w:space="0" w:color="auto"/>
            <w:bottom w:val="none" w:sz="0" w:space="0" w:color="auto"/>
            <w:right w:val="none" w:sz="0" w:space="0" w:color="auto"/>
          </w:divBdr>
        </w:div>
        <w:div w:id="1040285486">
          <w:marLeft w:val="547"/>
          <w:marRight w:val="0"/>
          <w:marTop w:val="82"/>
          <w:marBottom w:val="0"/>
          <w:divBdr>
            <w:top w:val="none" w:sz="0" w:space="0" w:color="auto"/>
            <w:left w:val="none" w:sz="0" w:space="0" w:color="auto"/>
            <w:bottom w:val="none" w:sz="0" w:space="0" w:color="auto"/>
            <w:right w:val="none" w:sz="0" w:space="0" w:color="auto"/>
          </w:divBdr>
        </w:div>
        <w:div w:id="1047728422">
          <w:marLeft w:val="547"/>
          <w:marRight w:val="0"/>
          <w:marTop w:val="82"/>
          <w:marBottom w:val="0"/>
          <w:divBdr>
            <w:top w:val="none" w:sz="0" w:space="0" w:color="auto"/>
            <w:left w:val="none" w:sz="0" w:space="0" w:color="auto"/>
            <w:bottom w:val="none" w:sz="0" w:space="0" w:color="auto"/>
            <w:right w:val="none" w:sz="0" w:space="0" w:color="auto"/>
          </w:divBdr>
        </w:div>
        <w:div w:id="1235117097">
          <w:marLeft w:val="547"/>
          <w:marRight w:val="0"/>
          <w:marTop w:val="82"/>
          <w:marBottom w:val="0"/>
          <w:divBdr>
            <w:top w:val="none" w:sz="0" w:space="0" w:color="auto"/>
            <w:left w:val="none" w:sz="0" w:space="0" w:color="auto"/>
            <w:bottom w:val="none" w:sz="0" w:space="0" w:color="auto"/>
            <w:right w:val="none" w:sz="0" w:space="0" w:color="auto"/>
          </w:divBdr>
        </w:div>
        <w:div w:id="1282111556">
          <w:marLeft w:val="547"/>
          <w:marRight w:val="0"/>
          <w:marTop w:val="82"/>
          <w:marBottom w:val="0"/>
          <w:divBdr>
            <w:top w:val="none" w:sz="0" w:space="0" w:color="auto"/>
            <w:left w:val="none" w:sz="0" w:space="0" w:color="auto"/>
            <w:bottom w:val="none" w:sz="0" w:space="0" w:color="auto"/>
            <w:right w:val="none" w:sz="0" w:space="0" w:color="auto"/>
          </w:divBdr>
        </w:div>
        <w:div w:id="1589459750">
          <w:marLeft w:val="547"/>
          <w:marRight w:val="0"/>
          <w:marTop w:val="82"/>
          <w:marBottom w:val="0"/>
          <w:divBdr>
            <w:top w:val="none" w:sz="0" w:space="0" w:color="auto"/>
            <w:left w:val="none" w:sz="0" w:space="0" w:color="auto"/>
            <w:bottom w:val="none" w:sz="0" w:space="0" w:color="auto"/>
            <w:right w:val="none" w:sz="0" w:space="0" w:color="auto"/>
          </w:divBdr>
        </w:div>
        <w:div w:id="1634553465">
          <w:marLeft w:val="547"/>
          <w:marRight w:val="0"/>
          <w:marTop w:val="82"/>
          <w:marBottom w:val="0"/>
          <w:divBdr>
            <w:top w:val="none" w:sz="0" w:space="0" w:color="auto"/>
            <w:left w:val="none" w:sz="0" w:space="0" w:color="auto"/>
            <w:bottom w:val="none" w:sz="0" w:space="0" w:color="auto"/>
            <w:right w:val="none" w:sz="0" w:space="0" w:color="auto"/>
          </w:divBdr>
        </w:div>
        <w:div w:id="2145078446">
          <w:marLeft w:val="547"/>
          <w:marRight w:val="0"/>
          <w:marTop w:val="82"/>
          <w:marBottom w:val="0"/>
          <w:divBdr>
            <w:top w:val="none" w:sz="0" w:space="0" w:color="auto"/>
            <w:left w:val="none" w:sz="0" w:space="0" w:color="auto"/>
            <w:bottom w:val="none" w:sz="0" w:space="0" w:color="auto"/>
            <w:right w:val="none" w:sz="0" w:space="0" w:color="auto"/>
          </w:divBdr>
        </w:div>
      </w:divsChild>
    </w:div>
    <w:div w:id="653919320">
      <w:bodyDiv w:val="1"/>
      <w:marLeft w:val="0"/>
      <w:marRight w:val="0"/>
      <w:marTop w:val="0"/>
      <w:marBottom w:val="0"/>
      <w:divBdr>
        <w:top w:val="none" w:sz="0" w:space="0" w:color="auto"/>
        <w:left w:val="none" w:sz="0" w:space="0" w:color="auto"/>
        <w:bottom w:val="none" w:sz="0" w:space="0" w:color="auto"/>
        <w:right w:val="none" w:sz="0" w:space="0" w:color="auto"/>
      </w:divBdr>
    </w:div>
    <w:div w:id="676883970">
      <w:bodyDiv w:val="1"/>
      <w:marLeft w:val="0"/>
      <w:marRight w:val="0"/>
      <w:marTop w:val="0"/>
      <w:marBottom w:val="0"/>
      <w:divBdr>
        <w:top w:val="none" w:sz="0" w:space="0" w:color="auto"/>
        <w:left w:val="none" w:sz="0" w:space="0" w:color="auto"/>
        <w:bottom w:val="none" w:sz="0" w:space="0" w:color="auto"/>
        <w:right w:val="none" w:sz="0" w:space="0" w:color="auto"/>
      </w:divBdr>
    </w:div>
    <w:div w:id="1089228675">
      <w:bodyDiv w:val="1"/>
      <w:marLeft w:val="0"/>
      <w:marRight w:val="0"/>
      <w:marTop w:val="0"/>
      <w:marBottom w:val="0"/>
      <w:divBdr>
        <w:top w:val="none" w:sz="0" w:space="0" w:color="auto"/>
        <w:left w:val="none" w:sz="0" w:space="0" w:color="auto"/>
        <w:bottom w:val="none" w:sz="0" w:space="0" w:color="auto"/>
        <w:right w:val="none" w:sz="0" w:space="0" w:color="auto"/>
      </w:divBdr>
      <w:divsChild>
        <w:div w:id="186720887">
          <w:marLeft w:val="547"/>
          <w:marRight w:val="0"/>
          <w:marTop w:val="96"/>
          <w:marBottom w:val="0"/>
          <w:divBdr>
            <w:top w:val="none" w:sz="0" w:space="0" w:color="auto"/>
            <w:left w:val="none" w:sz="0" w:space="0" w:color="auto"/>
            <w:bottom w:val="none" w:sz="0" w:space="0" w:color="auto"/>
            <w:right w:val="none" w:sz="0" w:space="0" w:color="auto"/>
          </w:divBdr>
        </w:div>
        <w:div w:id="870344864">
          <w:marLeft w:val="547"/>
          <w:marRight w:val="0"/>
          <w:marTop w:val="96"/>
          <w:marBottom w:val="0"/>
          <w:divBdr>
            <w:top w:val="none" w:sz="0" w:space="0" w:color="auto"/>
            <w:left w:val="none" w:sz="0" w:space="0" w:color="auto"/>
            <w:bottom w:val="none" w:sz="0" w:space="0" w:color="auto"/>
            <w:right w:val="none" w:sz="0" w:space="0" w:color="auto"/>
          </w:divBdr>
        </w:div>
        <w:div w:id="1089498789">
          <w:marLeft w:val="547"/>
          <w:marRight w:val="0"/>
          <w:marTop w:val="96"/>
          <w:marBottom w:val="0"/>
          <w:divBdr>
            <w:top w:val="none" w:sz="0" w:space="0" w:color="auto"/>
            <w:left w:val="none" w:sz="0" w:space="0" w:color="auto"/>
            <w:bottom w:val="none" w:sz="0" w:space="0" w:color="auto"/>
            <w:right w:val="none" w:sz="0" w:space="0" w:color="auto"/>
          </w:divBdr>
        </w:div>
        <w:div w:id="1214921925">
          <w:marLeft w:val="547"/>
          <w:marRight w:val="0"/>
          <w:marTop w:val="96"/>
          <w:marBottom w:val="0"/>
          <w:divBdr>
            <w:top w:val="none" w:sz="0" w:space="0" w:color="auto"/>
            <w:left w:val="none" w:sz="0" w:space="0" w:color="auto"/>
            <w:bottom w:val="none" w:sz="0" w:space="0" w:color="auto"/>
            <w:right w:val="none" w:sz="0" w:space="0" w:color="auto"/>
          </w:divBdr>
        </w:div>
        <w:div w:id="1227373559">
          <w:marLeft w:val="547"/>
          <w:marRight w:val="0"/>
          <w:marTop w:val="96"/>
          <w:marBottom w:val="0"/>
          <w:divBdr>
            <w:top w:val="none" w:sz="0" w:space="0" w:color="auto"/>
            <w:left w:val="none" w:sz="0" w:space="0" w:color="auto"/>
            <w:bottom w:val="none" w:sz="0" w:space="0" w:color="auto"/>
            <w:right w:val="none" w:sz="0" w:space="0" w:color="auto"/>
          </w:divBdr>
        </w:div>
        <w:div w:id="1548832454">
          <w:marLeft w:val="547"/>
          <w:marRight w:val="0"/>
          <w:marTop w:val="96"/>
          <w:marBottom w:val="0"/>
          <w:divBdr>
            <w:top w:val="none" w:sz="0" w:space="0" w:color="auto"/>
            <w:left w:val="none" w:sz="0" w:space="0" w:color="auto"/>
            <w:bottom w:val="none" w:sz="0" w:space="0" w:color="auto"/>
            <w:right w:val="none" w:sz="0" w:space="0" w:color="auto"/>
          </w:divBdr>
        </w:div>
        <w:div w:id="1588537553">
          <w:marLeft w:val="547"/>
          <w:marRight w:val="0"/>
          <w:marTop w:val="96"/>
          <w:marBottom w:val="0"/>
          <w:divBdr>
            <w:top w:val="none" w:sz="0" w:space="0" w:color="auto"/>
            <w:left w:val="none" w:sz="0" w:space="0" w:color="auto"/>
            <w:bottom w:val="none" w:sz="0" w:space="0" w:color="auto"/>
            <w:right w:val="none" w:sz="0" w:space="0" w:color="auto"/>
          </w:divBdr>
        </w:div>
        <w:div w:id="1869295672">
          <w:marLeft w:val="547"/>
          <w:marRight w:val="0"/>
          <w:marTop w:val="96"/>
          <w:marBottom w:val="0"/>
          <w:divBdr>
            <w:top w:val="none" w:sz="0" w:space="0" w:color="auto"/>
            <w:left w:val="none" w:sz="0" w:space="0" w:color="auto"/>
            <w:bottom w:val="none" w:sz="0" w:space="0" w:color="auto"/>
            <w:right w:val="none" w:sz="0" w:space="0" w:color="auto"/>
          </w:divBdr>
        </w:div>
        <w:div w:id="1970427864">
          <w:marLeft w:val="547"/>
          <w:marRight w:val="0"/>
          <w:marTop w:val="96"/>
          <w:marBottom w:val="0"/>
          <w:divBdr>
            <w:top w:val="none" w:sz="0" w:space="0" w:color="auto"/>
            <w:left w:val="none" w:sz="0" w:space="0" w:color="auto"/>
            <w:bottom w:val="none" w:sz="0" w:space="0" w:color="auto"/>
            <w:right w:val="none" w:sz="0" w:space="0" w:color="auto"/>
          </w:divBdr>
        </w:div>
        <w:div w:id="2050563549">
          <w:marLeft w:val="547"/>
          <w:marRight w:val="0"/>
          <w:marTop w:val="96"/>
          <w:marBottom w:val="0"/>
          <w:divBdr>
            <w:top w:val="none" w:sz="0" w:space="0" w:color="auto"/>
            <w:left w:val="none" w:sz="0" w:space="0" w:color="auto"/>
            <w:bottom w:val="none" w:sz="0" w:space="0" w:color="auto"/>
            <w:right w:val="none" w:sz="0" w:space="0" w:color="auto"/>
          </w:divBdr>
        </w:div>
      </w:divsChild>
    </w:div>
    <w:div w:id="1154026178">
      <w:bodyDiv w:val="1"/>
      <w:marLeft w:val="0"/>
      <w:marRight w:val="0"/>
      <w:marTop w:val="0"/>
      <w:marBottom w:val="0"/>
      <w:divBdr>
        <w:top w:val="none" w:sz="0" w:space="0" w:color="auto"/>
        <w:left w:val="none" w:sz="0" w:space="0" w:color="auto"/>
        <w:bottom w:val="none" w:sz="0" w:space="0" w:color="auto"/>
        <w:right w:val="none" w:sz="0" w:space="0" w:color="auto"/>
      </w:divBdr>
    </w:div>
    <w:div w:id="1571427138">
      <w:bodyDiv w:val="1"/>
      <w:marLeft w:val="0"/>
      <w:marRight w:val="0"/>
      <w:marTop w:val="0"/>
      <w:marBottom w:val="0"/>
      <w:divBdr>
        <w:top w:val="none" w:sz="0" w:space="0" w:color="auto"/>
        <w:left w:val="none" w:sz="0" w:space="0" w:color="auto"/>
        <w:bottom w:val="none" w:sz="0" w:space="0" w:color="auto"/>
        <w:right w:val="none" w:sz="0" w:space="0" w:color="auto"/>
      </w:divBdr>
      <w:divsChild>
        <w:div w:id="536048508">
          <w:marLeft w:val="547"/>
          <w:marRight w:val="0"/>
          <w:marTop w:val="77"/>
          <w:marBottom w:val="0"/>
          <w:divBdr>
            <w:top w:val="none" w:sz="0" w:space="0" w:color="auto"/>
            <w:left w:val="none" w:sz="0" w:space="0" w:color="auto"/>
            <w:bottom w:val="none" w:sz="0" w:space="0" w:color="auto"/>
            <w:right w:val="none" w:sz="0" w:space="0" w:color="auto"/>
          </w:divBdr>
        </w:div>
        <w:div w:id="647512011">
          <w:marLeft w:val="547"/>
          <w:marRight w:val="0"/>
          <w:marTop w:val="77"/>
          <w:marBottom w:val="0"/>
          <w:divBdr>
            <w:top w:val="none" w:sz="0" w:space="0" w:color="auto"/>
            <w:left w:val="none" w:sz="0" w:space="0" w:color="auto"/>
            <w:bottom w:val="none" w:sz="0" w:space="0" w:color="auto"/>
            <w:right w:val="none" w:sz="0" w:space="0" w:color="auto"/>
          </w:divBdr>
        </w:div>
        <w:div w:id="681473991">
          <w:marLeft w:val="547"/>
          <w:marRight w:val="0"/>
          <w:marTop w:val="77"/>
          <w:marBottom w:val="0"/>
          <w:divBdr>
            <w:top w:val="none" w:sz="0" w:space="0" w:color="auto"/>
            <w:left w:val="none" w:sz="0" w:space="0" w:color="auto"/>
            <w:bottom w:val="none" w:sz="0" w:space="0" w:color="auto"/>
            <w:right w:val="none" w:sz="0" w:space="0" w:color="auto"/>
          </w:divBdr>
        </w:div>
        <w:div w:id="868838832">
          <w:marLeft w:val="547"/>
          <w:marRight w:val="0"/>
          <w:marTop w:val="77"/>
          <w:marBottom w:val="0"/>
          <w:divBdr>
            <w:top w:val="none" w:sz="0" w:space="0" w:color="auto"/>
            <w:left w:val="none" w:sz="0" w:space="0" w:color="auto"/>
            <w:bottom w:val="none" w:sz="0" w:space="0" w:color="auto"/>
            <w:right w:val="none" w:sz="0" w:space="0" w:color="auto"/>
          </w:divBdr>
        </w:div>
        <w:div w:id="871186986">
          <w:marLeft w:val="547"/>
          <w:marRight w:val="0"/>
          <w:marTop w:val="77"/>
          <w:marBottom w:val="0"/>
          <w:divBdr>
            <w:top w:val="none" w:sz="0" w:space="0" w:color="auto"/>
            <w:left w:val="none" w:sz="0" w:space="0" w:color="auto"/>
            <w:bottom w:val="none" w:sz="0" w:space="0" w:color="auto"/>
            <w:right w:val="none" w:sz="0" w:space="0" w:color="auto"/>
          </w:divBdr>
        </w:div>
        <w:div w:id="990255705">
          <w:marLeft w:val="547"/>
          <w:marRight w:val="0"/>
          <w:marTop w:val="77"/>
          <w:marBottom w:val="0"/>
          <w:divBdr>
            <w:top w:val="none" w:sz="0" w:space="0" w:color="auto"/>
            <w:left w:val="none" w:sz="0" w:space="0" w:color="auto"/>
            <w:bottom w:val="none" w:sz="0" w:space="0" w:color="auto"/>
            <w:right w:val="none" w:sz="0" w:space="0" w:color="auto"/>
          </w:divBdr>
        </w:div>
        <w:div w:id="1084299474">
          <w:marLeft w:val="547"/>
          <w:marRight w:val="0"/>
          <w:marTop w:val="77"/>
          <w:marBottom w:val="0"/>
          <w:divBdr>
            <w:top w:val="none" w:sz="0" w:space="0" w:color="auto"/>
            <w:left w:val="none" w:sz="0" w:space="0" w:color="auto"/>
            <w:bottom w:val="none" w:sz="0" w:space="0" w:color="auto"/>
            <w:right w:val="none" w:sz="0" w:space="0" w:color="auto"/>
          </w:divBdr>
        </w:div>
        <w:div w:id="1317106410">
          <w:marLeft w:val="547"/>
          <w:marRight w:val="0"/>
          <w:marTop w:val="77"/>
          <w:marBottom w:val="0"/>
          <w:divBdr>
            <w:top w:val="none" w:sz="0" w:space="0" w:color="auto"/>
            <w:left w:val="none" w:sz="0" w:space="0" w:color="auto"/>
            <w:bottom w:val="none" w:sz="0" w:space="0" w:color="auto"/>
            <w:right w:val="none" w:sz="0" w:space="0" w:color="auto"/>
          </w:divBdr>
        </w:div>
      </w:divsChild>
    </w:div>
    <w:div w:id="1659184819">
      <w:bodyDiv w:val="1"/>
      <w:marLeft w:val="0"/>
      <w:marRight w:val="0"/>
      <w:marTop w:val="0"/>
      <w:marBottom w:val="0"/>
      <w:divBdr>
        <w:top w:val="none" w:sz="0" w:space="0" w:color="auto"/>
        <w:left w:val="none" w:sz="0" w:space="0" w:color="auto"/>
        <w:bottom w:val="none" w:sz="0" w:space="0" w:color="auto"/>
        <w:right w:val="none" w:sz="0" w:space="0" w:color="auto"/>
      </w:divBdr>
    </w:div>
    <w:div w:id="1714768627">
      <w:bodyDiv w:val="1"/>
      <w:marLeft w:val="0"/>
      <w:marRight w:val="0"/>
      <w:marTop w:val="0"/>
      <w:marBottom w:val="0"/>
      <w:divBdr>
        <w:top w:val="none" w:sz="0" w:space="0" w:color="auto"/>
        <w:left w:val="none" w:sz="0" w:space="0" w:color="auto"/>
        <w:bottom w:val="none" w:sz="0" w:space="0" w:color="auto"/>
        <w:right w:val="none" w:sz="0" w:space="0" w:color="auto"/>
      </w:divBdr>
      <w:divsChild>
        <w:div w:id="948967520">
          <w:marLeft w:val="547"/>
          <w:marRight w:val="0"/>
          <w:marTop w:val="86"/>
          <w:marBottom w:val="240"/>
          <w:divBdr>
            <w:top w:val="none" w:sz="0" w:space="0" w:color="auto"/>
            <w:left w:val="none" w:sz="0" w:space="0" w:color="auto"/>
            <w:bottom w:val="none" w:sz="0" w:space="0" w:color="auto"/>
            <w:right w:val="none" w:sz="0" w:space="0" w:color="auto"/>
          </w:divBdr>
        </w:div>
        <w:div w:id="975992813">
          <w:marLeft w:val="547"/>
          <w:marRight w:val="0"/>
          <w:marTop w:val="86"/>
          <w:marBottom w:val="240"/>
          <w:divBdr>
            <w:top w:val="none" w:sz="0" w:space="0" w:color="auto"/>
            <w:left w:val="none" w:sz="0" w:space="0" w:color="auto"/>
            <w:bottom w:val="none" w:sz="0" w:space="0" w:color="auto"/>
            <w:right w:val="none" w:sz="0" w:space="0" w:color="auto"/>
          </w:divBdr>
        </w:div>
        <w:div w:id="1010959108">
          <w:marLeft w:val="547"/>
          <w:marRight w:val="0"/>
          <w:marTop w:val="86"/>
          <w:marBottom w:val="240"/>
          <w:divBdr>
            <w:top w:val="none" w:sz="0" w:space="0" w:color="auto"/>
            <w:left w:val="none" w:sz="0" w:space="0" w:color="auto"/>
            <w:bottom w:val="none" w:sz="0" w:space="0" w:color="auto"/>
            <w:right w:val="none" w:sz="0" w:space="0" w:color="auto"/>
          </w:divBdr>
        </w:div>
        <w:div w:id="1453666616">
          <w:marLeft w:val="547"/>
          <w:marRight w:val="0"/>
          <w:marTop w:val="86"/>
          <w:marBottom w:val="240"/>
          <w:divBdr>
            <w:top w:val="none" w:sz="0" w:space="0" w:color="auto"/>
            <w:left w:val="none" w:sz="0" w:space="0" w:color="auto"/>
            <w:bottom w:val="none" w:sz="0" w:space="0" w:color="auto"/>
            <w:right w:val="none" w:sz="0" w:space="0" w:color="auto"/>
          </w:divBdr>
        </w:div>
        <w:div w:id="2008286290">
          <w:marLeft w:val="547"/>
          <w:marRight w:val="0"/>
          <w:marTop w:val="86"/>
          <w:marBottom w:val="240"/>
          <w:divBdr>
            <w:top w:val="none" w:sz="0" w:space="0" w:color="auto"/>
            <w:left w:val="none" w:sz="0" w:space="0" w:color="auto"/>
            <w:bottom w:val="none" w:sz="0" w:space="0" w:color="auto"/>
            <w:right w:val="none" w:sz="0" w:space="0" w:color="auto"/>
          </w:divBdr>
        </w:div>
      </w:divsChild>
    </w:div>
    <w:div w:id="1848134921">
      <w:bodyDiv w:val="1"/>
      <w:marLeft w:val="0"/>
      <w:marRight w:val="0"/>
      <w:marTop w:val="0"/>
      <w:marBottom w:val="0"/>
      <w:divBdr>
        <w:top w:val="none" w:sz="0" w:space="0" w:color="auto"/>
        <w:left w:val="none" w:sz="0" w:space="0" w:color="auto"/>
        <w:bottom w:val="none" w:sz="0" w:space="0" w:color="auto"/>
        <w:right w:val="none" w:sz="0" w:space="0" w:color="auto"/>
      </w:divBdr>
      <w:divsChild>
        <w:div w:id="63797864">
          <w:marLeft w:val="1426"/>
          <w:marRight w:val="0"/>
          <w:marTop w:val="0"/>
          <w:marBottom w:val="0"/>
          <w:divBdr>
            <w:top w:val="none" w:sz="0" w:space="0" w:color="auto"/>
            <w:left w:val="none" w:sz="0" w:space="0" w:color="auto"/>
            <w:bottom w:val="none" w:sz="0" w:space="0" w:color="auto"/>
            <w:right w:val="none" w:sz="0" w:space="0" w:color="auto"/>
          </w:divBdr>
        </w:div>
        <w:div w:id="633483893">
          <w:marLeft w:val="1426"/>
          <w:marRight w:val="0"/>
          <w:marTop w:val="0"/>
          <w:marBottom w:val="0"/>
          <w:divBdr>
            <w:top w:val="none" w:sz="0" w:space="0" w:color="auto"/>
            <w:left w:val="none" w:sz="0" w:space="0" w:color="auto"/>
            <w:bottom w:val="none" w:sz="0" w:space="0" w:color="auto"/>
            <w:right w:val="none" w:sz="0" w:space="0" w:color="auto"/>
          </w:divBdr>
        </w:div>
        <w:div w:id="1360549747">
          <w:marLeft w:val="706"/>
          <w:marRight w:val="0"/>
          <w:marTop w:val="0"/>
          <w:marBottom w:val="0"/>
          <w:divBdr>
            <w:top w:val="none" w:sz="0" w:space="0" w:color="auto"/>
            <w:left w:val="none" w:sz="0" w:space="0" w:color="auto"/>
            <w:bottom w:val="none" w:sz="0" w:space="0" w:color="auto"/>
            <w:right w:val="none" w:sz="0" w:space="0" w:color="auto"/>
          </w:divBdr>
        </w:div>
        <w:div w:id="1372609017">
          <w:marLeft w:val="706"/>
          <w:marRight w:val="0"/>
          <w:marTop w:val="0"/>
          <w:marBottom w:val="0"/>
          <w:divBdr>
            <w:top w:val="none" w:sz="0" w:space="0" w:color="auto"/>
            <w:left w:val="none" w:sz="0" w:space="0" w:color="auto"/>
            <w:bottom w:val="none" w:sz="0" w:space="0" w:color="auto"/>
            <w:right w:val="none" w:sz="0" w:space="0" w:color="auto"/>
          </w:divBdr>
        </w:div>
        <w:div w:id="1426612341">
          <w:marLeft w:val="1426"/>
          <w:marRight w:val="0"/>
          <w:marTop w:val="0"/>
          <w:marBottom w:val="0"/>
          <w:divBdr>
            <w:top w:val="none" w:sz="0" w:space="0" w:color="auto"/>
            <w:left w:val="none" w:sz="0" w:space="0" w:color="auto"/>
            <w:bottom w:val="none" w:sz="0" w:space="0" w:color="auto"/>
            <w:right w:val="none" w:sz="0" w:space="0" w:color="auto"/>
          </w:divBdr>
        </w:div>
        <w:div w:id="1926382529">
          <w:marLeft w:val="706"/>
          <w:marRight w:val="0"/>
          <w:marTop w:val="0"/>
          <w:marBottom w:val="0"/>
          <w:divBdr>
            <w:top w:val="none" w:sz="0" w:space="0" w:color="auto"/>
            <w:left w:val="none" w:sz="0" w:space="0" w:color="auto"/>
            <w:bottom w:val="none" w:sz="0" w:space="0" w:color="auto"/>
            <w:right w:val="none" w:sz="0" w:space="0" w:color="auto"/>
          </w:divBdr>
        </w:div>
      </w:divsChild>
    </w:div>
    <w:div w:id="1851094377">
      <w:bodyDiv w:val="1"/>
      <w:marLeft w:val="0"/>
      <w:marRight w:val="0"/>
      <w:marTop w:val="0"/>
      <w:marBottom w:val="0"/>
      <w:divBdr>
        <w:top w:val="none" w:sz="0" w:space="0" w:color="auto"/>
        <w:left w:val="none" w:sz="0" w:space="0" w:color="auto"/>
        <w:bottom w:val="none" w:sz="0" w:space="0" w:color="auto"/>
        <w:right w:val="none" w:sz="0" w:space="0" w:color="auto"/>
      </w:divBdr>
    </w:div>
    <w:div w:id="2049721040">
      <w:bodyDiv w:val="1"/>
      <w:marLeft w:val="0"/>
      <w:marRight w:val="0"/>
      <w:marTop w:val="0"/>
      <w:marBottom w:val="0"/>
      <w:divBdr>
        <w:top w:val="none" w:sz="0" w:space="0" w:color="auto"/>
        <w:left w:val="none" w:sz="0" w:space="0" w:color="auto"/>
        <w:bottom w:val="none" w:sz="0" w:space="0" w:color="auto"/>
        <w:right w:val="none" w:sz="0" w:space="0" w:color="auto"/>
      </w:divBdr>
    </w:div>
    <w:div w:id="2103716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E95FF-AACA-4A6F-A6BA-79EBCB2A5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4136</Words>
  <Characters>21943</Characters>
  <Application>Microsoft Office Word</Application>
  <DocSecurity>0</DocSecurity>
  <Lines>182</Lines>
  <Paragraphs>52</Paragraphs>
  <ScaleCrop>false</ScaleCrop>
  <HeadingPairs>
    <vt:vector size="2" baseType="variant">
      <vt:variant>
        <vt:lpstr>Title</vt:lpstr>
      </vt:variant>
      <vt:variant>
        <vt:i4>1</vt:i4>
      </vt:variant>
    </vt:vector>
  </HeadingPairs>
  <TitlesOfParts>
    <vt:vector size="1" baseType="lpstr">
      <vt:lpstr>Name of meeting, board, committee etc</vt:lpstr>
    </vt:vector>
  </TitlesOfParts>
  <Company>Hunter Lodge Design Ltd</Company>
  <LinksUpToDate>false</LinksUpToDate>
  <CharactersWithSpaces>26027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meeting, board, committee etc</dc:title>
  <dc:creator>Coral Mason-Dunn</dc:creator>
  <cp:lastModifiedBy>Deseree Edwards</cp:lastModifiedBy>
  <cp:revision>13</cp:revision>
  <cp:lastPrinted>2019-04-10T09:51:00Z</cp:lastPrinted>
  <dcterms:created xsi:type="dcterms:W3CDTF">2022-12-05T09:47:00Z</dcterms:created>
  <dcterms:modified xsi:type="dcterms:W3CDTF">2022-12-15T15:10:00Z</dcterms:modified>
</cp:coreProperties>
</file>