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61035AB3"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6B3FFB">
        <w:rPr>
          <w:b/>
          <w:sz w:val="36"/>
          <w:szCs w:val="36"/>
        </w:rPr>
        <w:t>Job Description</w:t>
      </w:r>
    </w:p>
    <w:tbl>
      <w:tblPr>
        <w:tblStyle w:val="TableGrid"/>
        <w:tblW w:w="10060" w:type="dxa"/>
        <w:tblLook w:val="04A0" w:firstRow="1" w:lastRow="0" w:firstColumn="1" w:lastColumn="0" w:noHBand="0" w:noVBand="1"/>
      </w:tblPr>
      <w:tblGrid>
        <w:gridCol w:w="3539"/>
        <w:gridCol w:w="6521"/>
      </w:tblGrid>
      <w:tr w:rsidR="00E05207" w14:paraId="62E7FA00" w14:textId="77777777" w:rsidTr="00C26BEF">
        <w:tc>
          <w:tcPr>
            <w:tcW w:w="3539" w:type="dxa"/>
            <w:shd w:val="clear" w:color="auto" w:fill="B4C6E7" w:themeFill="accent1" w:themeFillTint="66"/>
          </w:tcPr>
          <w:p w14:paraId="4B158384" w14:textId="754EF8B1" w:rsidR="00E05207" w:rsidRPr="008065F3" w:rsidRDefault="00E05207">
            <w:pPr>
              <w:rPr>
                <w:b/>
                <w:bCs/>
                <w:sz w:val="24"/>
                <w:szCs w:val="24"/>
              </w:rPr>
            </w:pPr>
            <w:r w:rsidRPr="008065F3">
              <w:rPr>
                <w:b/>
                <w:bCs/>
                <w:sz w:val="24"/>
                <w:szCs w:val="24"/>
              </w:rPr>
              <w:t>Job title</w:t>
            </w:r>
          </w:p>
        </w:tc>
        <w:tc>
          <w:tcPr>
            <w:tcW w:w="6521" w:type="dxa"/>
          </w:tcPr>
          <w:p w14:paraId="136348AE" w14:textId="0EBF7E17" w:rsidR="00E05207" w:rsidRDefault="00E32903">
            <w:r>
              <w:rPr>
                <w:rStyle w:val="normaltextrun"/>
                <w:rFonts w:ascii="Calibri" w:hAnsi="Calibri" w:cs="Calibri"/>
                <w:color w:val="000000"/>
                <w:shd w:val="clear" w:color="auto" w:fill="FFFFFF"/>
              </w:rPr>
              <w:t xml:space="preserve">Graduate Research Assistant </w:t>
            </w:r>
            <w:r w:rsidR="00062705">
              <w:rPr>
                <w:rStyle w:val="normaltextrun"/>
                <w:rFonts w:ascii="Calibri" w:hAnsi="Calibri" w:cs="Calibri"/>
                <w:color w:val="000000"/>
                <w:shd w:val="clear" w:color="auto" w:fill="FFFFFF"/>
              </w:rPr>
              <w:t>(</w:t>
            </w:r>
            <w:r w:rsidR="005E7852">
              <w:rPr>
                <w:rStyle w:val="normaltextrun"/>
                <w:rFonts w:ascii="Calibri" w:hAnsi="Calibri" w:cs="Calibri"/>
                <w:color w:val="000000"/>
                <w:shd w:val="clear" w:color="auto" w:fill="FFFFFF"/>
              </w:rPr>
              <w:t>NURS</w:t>
            </w:r>
            <w:r w:rsidR="00C80DC6">
              <w:rPr>
                <w:rStyle w:val="normaltextrun"/>
                <w:rFonts w:ascii="Calibri" w:hAnsi="Calibri" w:cs="Calibri"/>
                <w:color w:val="000000"/>
                <w:shd w:val="clear" w:color="auto" w:fill="FFFFFF"/>
              </w:rPr>
              <w:t>1 / NURS2</w:t>
            </w:r>
            <w:r w:rsidR="005E7852">
              <w:rPr>
                <w:rStyle w:val="normaltextrun"/>
                <w:rFonts w:ascii="Calibri" w:hAnsi="Calibri" w:cs="Calibri"/>
                <w:color w:val="000000"/>
                <w:shd w:val="clear" w:color="auto" w:fill="FFFFFF"/>
              </w:rPr>
              <w:t>)</w:t>
            </w:r>
          </w:p>
        </w:tc>
      </w:tr>
      <w:tr w:rsidR="00E05207" w14:paraId="6441B3A7" w14:textId="77777777" w:rsidTr="00C26BEF">
        <w:tc>
          <w:tcPr>
            <w:tcW w:w="3539" w:type="dxa"/>
            <w:shd w:val="clear" w:color="auto" w:fill="B4C6E7" w:themeFill="accent1" w:themeFillTint="66"/>
          </w:tcPr>
          <w:p w14:paraId="786EB414" w14:textId="5C68C575" w:rsidR="00E05207" w:rsidRPr="008065F3" w:rsidRDefault="00E05207">
            <w:pPr>
              <w:rPr>
                <w:b/>
                <w:bCs/>
                <w:sz w:val="24"/>
                <w:szCs w:val="24"/>
              </w:rPr>
            </w:pPr>
            <w:r w:rsidRPr="008065F3">
              <w:rPr>
                <w:b/>
                <w:bCs/>
                <w:sz w:val="24"/>
                <w:szCs w:val="24"/>
              </w:rPr>
              <w:t>School / Department</w:t>
            </w:r>
          </w:p>
        </w:tc>
        <w:tc>
          <w:tcPr>
            <w:tcW w:w="6521" w:type="dxa"/>
          </w:tcPr>
          <w:p w14:paraId="49FF5A8D" w14:textId="2A0F0243" w:rsidR="00E05207" w:rsidRDefault="00E32903">
            <w:r>
              <w:rPr>
                <w:rStyle w:val="normaltextrun"/>
                <w:rFonts w:ascii="Calibri" w:hAnsi="Calibri" w:cs="Calibri"/>
                <w:color w:val="000000"/>
                <w:shd w:val="clear" w:color="auto" w:fill="FFFFFF"/>
              </w:rPr>
              <w:t>College of Nursing Midwifery and Healthcare – Richard Wells Research Centre</w:t>
            </w:r>
            <w:r>
              <w:rPr>
                <w:rStyle w:val="eop"/>
                <w:rFonts w:ascii="Calibri" w:hAnsi="Calibri" w:cs="Calibri"/>
                <w:color w:val="000000"/>
                <w:shd w:val="clear" w:color="auto" w:fill="FFFFFF"/>
              </w:rPr>
              <w:t> </w:t>
            </w:r>
          </w:p>
        </w:tc>
      </w:tr>
      <w:tr w:rsidR="00E05207" w14:paraId="4B4BFC66" w14:textId="77777777" w:rsidTr="00C26BEF">
        <w:trPr>
          <w:trHeight w:val="716"/>
        </w:trPr>
        <w:tc>
          <w:tcPr>
            <w:tcW w:w="3539" w:type="dxa"/>
            <w:shd w:val="clear" w:color="auto" w:fill="B4C6E7" w:themeFill="accent1" w:themeFillTint="66"/>
          </w:tcPr>
          <w:p w14:paraId="57DE113B" w14:textId="28CFC305" w:rsidR="00E05207" w:rsidRPr="008065F3" w:rsidRDefault="006055D6">
            <w:pPr>
              <w:rPr>
                <w:b/>
                <w:bCs/>
                <w:sz w:val="24"/>
                <w:szCs w:val="24"/>
              </w:rPr>
            </w:pPr>
            <w:r>
              <w:rPr>
                <w:b/>
                <w:bCs/>
                <w:sz w:val="24"/>
                <w:szCs w:val="24"/>
              </w:rPr>
              <w:t>The line</w:t>
            </w:r>
            <w:r w:rsidR="00E05207" w:rsidRPr="008065F3">
              <w:rPr>
                <w:b/>
                <w:bCs/>
                <w:sz w:val="24"/>
                <w:szCs w:val="24"/>
              </w:rPr>
              <w:t xml:space="preserve"> manager who the intern will report to</w:t>
            </w:r>
          </w:p>
        </w:tc>
        <w:tc>
          <w:tcPr>
            <w:tcW w:w="6521" w:type="dxa"/>
          </w:tcPr>
          <w:p w14:paraId="7D47EC95" w14:textId="1C55B5E4" w:rsidR="00E05207" w:rsidRDefault="00E32903">
            <w:r>
              <w:t>Professor Heather Loveday</w:t>
            </w:r>
          </w:p>
        </w:tc>
      </w:tr>
      <w:tr w:rsidR="00E05207" w14:paraId="2E760937" w14:textId="77777777" w:rsidTr="00C26BEF">
        <w:tc>
          <w:tcPr>
            <w:tcW w:w="3539" w:type="dxa"/>
            <w:shd w:val="clear" w:color="auto" w:fill="B4C6E7" w:themeFill="accent1" w:themeFillTint="66"/>
          </w:tcPr>
          <w:p w14:paraId="3D1EC107" w14:textId="595C3B88" w:rsidR="00E05207" w:rsidRPr="008065F3" w:rsidRDefault="00E05207">
            <w:pPr>
              <w:rPr>
                <w:b/>
                <w:bCs/>
                <w:sz w:val="24"/>
                <w:szCs w:val="24"/>
              </w:rPr>
            </w:pPr>
            <w:r w:rsidRPr="008065F3">
              <w:rPr>
                <w:b/>
                <w:bCs/>
                <w:sz w:val="24"/>
                <w:szCs w:val="24"/>
              </w:rPr>
              <w:t>Is this role hybrid working or permanently onsite at UWL?</w:t>
            </w:r>
          </w:p>
        </w:tc>
        <w:tc>
          <w:tcPr>
            <w:tcW w:w="6521" w:type="dxa"/>
          </w:tcPr>
          <w:p w14:paraId="5FDFF991" w14:textId="255FBD16" w:rsidR="00E05207" w:rsidRDefault="00E32903">
            <w:r>
              <w:t>Hybrid</w:t>
            </w:r>
          </w:p>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0C26BEF">
        <w:tc>
          <w:tcPr>
            <w:tcW w:w="10060" w:type="dxa"/>
            <w:shd w:val="clear" w:color="auto" w:fill="B4C6E7" w:themeFill="accent1" w:themeFillTint="66"/>
          </w:tcPr>
          <w:p w14:paraId="5357C504" w14:textId="4F4BE7FD" w:rsidR="00E05207" w:rsidRPr="008065F3" w:rsidRDefault="00E05207">
            <w:pPr>
              <w:rPr>
                <w:b/>
                <w:bCs/>
                <w:sz w:val="24"/>
                <w:szCs w:val="24"/>
              </w:rPr>
            </w:pPr>
            <w:r w:rsidRPr="008065F3">
              <w:rPr>
                <w:b/>
                <w:bCs/>
                <w:sz w:val="24"/>
                <w:szCs w:val="24"/>
              </w:rPr>
              <w:t xml:space="preserve">Please provide a </w:t>
            </w:r>
            <w:r w:rsidR="006055D6">
              <w:rPr>
                <w:b/>
                <w:bCs/>
                <w:sz w:val="24"/>
                <w:szCs w:val="24"/>
              </w:rPr>
              <w:t>one-sentence</w:t>
            </w:r>
            <w:r w:rsidRPr="008065F3">
              <w:rPr>
                <w:b/>
                <w:bCs/>
                <w:sz w:val="24"/>
                <w:szCs w:val="24"/>
              </w:rPr>
              <w:t xml:space="preserve"> description for advertising the role on the GI website</w:t>
            </w:r>
          </w:p>
        </w:tc>
      </w:tr>
      <w:tr w:rsidR="00E05207" w14:paraId="4BBF803D" w14:textId="77777777" w:rsidTr="00C26BEF">
        <w:tc>
          <w:tcPr>
            <w:tcW w:w="10060" w:type="dxa"/>
          </w:tcPr>
          <w:p w14:paraId="27B7A847" w14:textId="5E82B8A5" w:rsidR="00E05207" w:rsidRDefault="00E32903">
            <w:r>
              <w:t xml:space="preserve">Research Assistant – Epic 4 Project - Richard </w:t>
            </w:r>
            <w:r w:rsidR="006055D6">
              <w:t>Wells</w:t>
            </w:r>
            <w:r>
              <w:t xml:space="preserve"> Research Centre and JBI Centre of Excellence</w:t>
            </w:r>
          </w:p>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0C26BEF">
        <w:tc>
          <w:tcPr>
            <w:tcW w:w="10060" w:type="dxa"/>
            <w:shd w:val="clear" w:color="auto" w:fill="B4C6E7" w:themeFill="accent1" w:themeFillTint="66"/>
          </w:tcPr>
          <w:p w14:paraId="6E92D1B9" w14:textId="75863A3A" w:rsidR="00E05207" w:rsidRPr="008065F3" w:rsidRDefault="006055D6">
            <w:pPr>
              <w:rPr>
                <w:b/>
                <w:bCs/>
                <w:sz w:val="24"/>
                <w:szCs w:val="24"/>
              </w:rPr>
            </w:pPr>
            <w:r>
              <w:rPr>
                <w:b/>
                <w:bCs/>
                <w:sz w:val="24"/>
                <w:szCs w:val="24"/>
              </w:rPr>
              <w:t>The main</w:t>
            </w:r>
            <w:r w:rsidR="00E05207" w:rsidRPr="008065F3">
              <w:rPr>
                <w:b/>
                <w:bCs/>
                <w:sz w:val="24"/>
                <w:szCs w:val="24"/>
              </w:rPr>
              <w:t xml:space="preserve"> purpose of the job</w:t>
            </w:r>
          </w:p>
        </w:tc>
      </w:tr>
      <w:tr w:rsidR="00E05207" w14:paraId="72855AA9" w14:textId="77777777" w:rsidTr="00C26BEF">
        <w:tc>
          <w:tcPr>
            <w:tcW w:w="10060" w:type="dxa"/>
          </w:tcPr>
          <w:p w14:paraId="26934D25" w14:textId="0DDDBE23" w:rsidR="00951943" w:rsidRPr="00951943" w:rsidRDefault="00951943" w:rsidP="00E32903">
            <w:pPr>
              <w:pStyle w:val="paragraph"/>
              <w:spacing w:before="0" w:beforeAutospacing="0" w:after="0" w:afterAutospacing="0"/>
              <w:textAlignment w:val="baseline"/>
              <w:rPr>
                <w:rStyle w:val="normaltextrun"/>
                <w:rFonts w:ascii="Calibri" w:hAnsi="Calibri" w:cs="Calibri"/>
                <w:color w:val="000000"/>
                <w:shd w:val="clear" w:color="auto" w:fill="FFFFFF"/>
              </w:rPr>
            </w:pPr>
            <w:r w:rsidRPr="00951943">
              <w:rPr>
                <w:rStyle w:val="normaltextrun"/>
                <w:rFonts w:ascii="Calibri" w:hAnsi="Calibri" w:cs="Calibri"/>
                <w:color w:val="000000"/>
                <w:shd w:val="clear" w:color="auto" w:fill="FFFFFF"/>
              </w:rPr>
              <w:t xml:space="preserve">The Richard Wells Research Centre, based in the College of Nursing Midwifery and Healthcare at the University of West London, conducts an active programme of research focusing on improving patient safety.  As </w:t>
            </w:r>
            <w:r w:rsidR="006055D6">
              <w:rPr>
                <w:rStyle w:val="normaltextrun"/>
                <w:rFonts w:ascii="Calibri" w:hAnsi="Calibri" w:cs="Calibri"/>
                <w:color w:val="000000"/>
                <w:shd w:val="clear" w:color="auto" w:fill="FFFFFF"/>
              </w:rPr>
              <w:t xml:space="preserve">the </w:t>
            </w:r>
            <w:r w:rsidRPr="00951943">
              <w:rPr>
                <w:rStyle w:val="normaltextrun"/>
                <w:rFonts w:ascii="Calibri" w:hAnsi="Calibri" w:cs="Calibri"/>
                <w:color w:val="000000"/>
                <w:shd w:val="clear" w:color="auto" w:fill="FFFFFF"/>
              </w:rPr>
              <w:t>JBI Centre of Excellence, part of an international network of evidence synthesis and implementation centres, it carries out systematic reviews in the fields of fundamental care and patient safety. In REF21 the impact of the Centre’s research was assessed as</w:t>
            </w:r>
            <w:r w:rsidRPr="00951943">
              <w:rPr>
                <w:rStyle w:val="normaltextrun"/>
                <w:rFonts w:ascii="Open Sans" w:hAnsi="Open Sans" w:cs="Open Sans"/>
                <w:color w:val="000000"/>
                <w:shd w:val="clear" w:color="auto" w:fill="FFFFFF"/>
              </w:rPr>
              <w:t xml:space="preserve"> </w:t>
            </w:r>
            <w:r w:rsidRPr="00951943">
              <w:rPr>
                <w:rStyle w:val="normaltextrun"/>
                <w:rFonts w:ascii="Calibri" w:hAnsi="Calibri" w:cs="Calibri"/>
                <w:color w:val="000000"/>
                <w:shd w:val="clear" w:color="auto" w:fill="FFFFFF"/>
              </w:rPr>
              <w:t>world-leading in terms of originality, significance, and rigour.</w:t>
            </w:r>
            <w:r w:rsidRPr="00951943">
              <w:rPr>
                <w:rStyle w:val="eop"/>
                <w:rFonts w:ascii="Calibri" w:hAnsi="Calibri" w:cs="Calibri"/>
                <w:color w:val="000000"/>
                <w:shd w:val="clear" w:color="auto" w:fill="FFFFFF"/>
              </w:rPr>
              <w:t> </w:t>
            </w:r>
          </w:p>
          <w:p w14:paraId="5C391DD5" w14:textId="45C26645" w:rsidR="00951943" w:rsidRPr="00951943" w:rsidRDefault="00E32903" w:rsidP="00951943">
            <w:pPr>
              <w:pStyle w:val="paragraph"/>
              <w:numPr>
                <w:ilvl w:val="0"/>
                <w:numId w:val="4"/>
              </w:numPr>
              <w:spacing w:before="0" w:beforeAutospacing="0" w:after="0" w:afterAutospacing="0"/>
              <w:textAlignment w:val="baseline"/>
              <w:rPr>
                <w:rFonts w:ascii="Segoe UI" w:hAnsi="Segoe UI" w:cs="Segoe UI"/>
              </w:rPr>
            </w:pPr>
            <w:r w:rsidRPr="00951943">
              <w:rPr>
                <w:rStyle w:val="normaltextrun"/>
                <w:rFonts w:ascii="Calibri" w:hAnsi="Calibri" w:cs="Calibri"/>
              </w:rPr>
              <w:t>The aim of the internship is for the post holder to gain employability skills and experience of working in a professional working environment and an understanding of aspects of research and implementation in the field of healthcare.</w:t>
            </w:r>
            <w:r w:rsidRPr="00951943">
              <w:rPr>
                <w:rStyle w:val="eop"/>
                <w:rFonts w:ascii="Calibri" w:hAnsi="Calibri" w:cs="Calibri"/>
              </w:rPr>
              <w:t> </w:t>
            </w:r>
          </w:p>
          <w:p w14:paraId="669FEE7F" w14:textId="377B2D9C" w:rsidR="00E32903" w:rsidRPr="00951943" w:rsidRDefault="00E32903" w:rsidP="00951943">
            <w:pPr>
              <w:pStyle w:val="paragraph"/>
              <w:numPr>
                <w:ilvl w:val="0"/>
                <w:numId w:val="4"/>
              </w:numPr>
              <w:spacing w:before="0" w:beforeAutospacing="0" w:after="0" w:afterAutospacing="0"/>
              <w:ind w:right="165"/>
              <w:jc w:val="both"/>
              <w:textAlignment w:val="baseline"/>
              <w:rPr>
                <w:rFonts w:asciiTheme="minorHAnsi" w:hAnsiTheme="minorHAnsi" w:cstheme="minorHAnsi"/>
              </w:rPr>
            </w:pPr>
            <w:r w:rsidRPr="00951943">
              <w:rPr>
                <w:rStyle w:val="normaltextrun"/>
                <w:rFonts w:asciiTheme="minorHAnsi" w:hAnsiTheme="minorHAnsi" w:cstheme="minorHAnsi"/>
              </w:rPr>
              <w:t>The post is to provide support for research and evidence synthesis projects in the Richard Wells Research Centre and JBI Centre of Excellence</w:t>
            </w:r>
            <w:r w:rsidR="00951943" w:rsidRPr="00951943">
              <w:rPr>
                <w:rStyle w:val="normaltextrun"/>
                <w:rFonts w:asciiTheme="minorHAnsi" w:hAnsiTheme="minorHAnsi" w:cstheme="minorHAnsi"/>
              </w:rPr>
              <w:t xml:space="preserve"> c</w:t>
            </w:r>
            <w:r w:rsidR="00951943" w:rsidRPr="00951943">
              <w:rPr>
                <w:rFonts w:asciiTheme="minorHAnsi" w:hAnsiTheme="minorHAnsi" w:cstheme="minorHAnsi"/>
              </w:rPr>
              <w:t>ontributing to the systematic reviews underpinning the updating of the Epic 3 National Guidelines for Preventing Healthcare Associated Infections.</w:t>
            </w:r>
          </w:p>
          <w:p w14:paraId="5C5923F3" w14:textId="57F284CE" w:rsidR="00951943" w:rsidRPr="00951943" w:rsidRDefault="00E32903" w:rsidP="00951943">
            <w:pPr>
              <w:pStyle w:val="paragraph"/>
              <w:numPr>
                <w:ilvl w:val="0"/>
                <w:numId w:val="4"/>
              </w:numPr>
              <w:spacing w:before="0" w:beforeAutospacing="0" w:after="0" w:afterAutospacing="0"/>
              <w:jc w:val="both"/>
              <w:textAlignment w:val="baseline"/>
              <w:rPr>
                <w:rFonts w:ascii="Segoe UI" w:hAnsi="Segoe UI" w:cs="Segoe UI"/>
              </w:rPr>
            </w:pPr>
            <w:r w:rsidRPr="00951943">
              <w:rPr>
                <w:rStyle w:val="normaltextrun"/>
                <w:rFonts w:ascii="Calibri" w:hAnsi="Calibri" w:cs="Calibri"/>
              </w:rPr>
              <w:t xml:space="preserve">The post-holder will assist with </w:t>
            </w:r>
            <w:r w:rsidR="006055D6">
              <w:rPr>
                <w:rStyle w:val="normaltextrun"/>
                <w:rFonts w:ascii="Calibri" w:hAnsi="Calibri" w:cs="Calibri"/>
              </w:rPr>
              <w:t xml:space="preserve">the </w:t>
            </w:r>
            <w:r w:rsidRPr="00951943">
              <w:rPr>
                <w:rStyle w:val="normaltextrun"/>
                <w:rFonts w:ascii="Calibri" w:hAnsi="Calibri" w:cs="Calibri"/>
              </w:rPr>
              <w:t>planning and coordination of methodological and research synthesis studies and will be involved in data collection, extraction, and synthesis, and support for some of the administrative aspects of the research e.g., preparation and distribution of research/ review materials.</w:t>
            </w:r>
            <w:r w:rsidRPr="00951943">
              <w:rPr>
                <w:rStyle w:val="eop"/>
                <w:rFonts w:ascii="Calibri" w:hAnsi="Calibri" w:cs="Calibri"/>
              </w:rPr>
              <w:t> </w:t>
            </w:r>
          </w:p>
          <w:p w14:paraId="27DA0883" w14:textId="0D447A42" w:rsidR="00E05207" w:rsidRPr="00E32903" w:rsidRDefault="00E32903" w:rsidP="00951943">
            <w:pPr>
              <w:pStyle w:val="paragraph"/>
              <w:numPr>
                <w:ilvl w:val="0"/>
                <w:numId w:val="4"/>
              </w:numPr>
              <w:spacing w:before="0" w:beforeAutospacing="0" w:after="0" w:afterAutospacing="0"/>
              <w:textAlignment w:val="baseline"/>
              <w:rPr>
                <w:rFonts w:ascii="Segoe UI" w:hAnsi="Segoe UI" w:cs="Segoe UI"/>
                <w:sz w:val="18"/>
                <w:szCs w:val="18"/>
              </w:rPr>
            </w:pPr>
            <w:r w:rsidRPr="00951943">
              <w:rPr>
                <w:rStyle w:val="normaltextrun"/>
                <w:rFonts w:ascii="Calibri" w:hAnsi="Calibri" w:cs="Calibri"/>
              </w:rPr>
              <w:t>Graduate Interns will be supported throughout their internship with a programme of development and evaluation.</w:t>
            </w:r>
            <w:r>
              <w:rPr>
                <w:rStyle w:val="normaltextrun"/>
                <w:rFonts w:ascii="Calibri" w:hAnsi="Calibri" w:cs="Calibri"/>
                <w:sz w:val="22"/>
                <w:szCs w:val="22"/>
              </w:rPr>
              <w:t> </w:t>
            </w:r>
            <w:r>
              <w:rPr>
                <w:rStyle w:val="eop"/>
                <w:rFonts w:ascii="Calibri" w:hAnsi="Calibri" w:cs="Calibri"/>
                <w:sz w:val="22"/>
                <w:szCs w:val="22"/>
              </w:rPr>
              <w:t> </w:t>
            </w:r>
            <w:r w:rsidR="0085169C" w:rsidRPr="0085169C">
              <w:t xml:space="preserve"> </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0F31086">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0F31086">
        <w:tc>
          <w:tcPr>
            <w:tcW w:w="10054" w:type="dxa"/>
          </w:tcPr>
          <w:p w14:paraId="6774007F" w14:textId="5B4D7369" w:rsidR="00C26BEF" w:rsidRPr="008402A0" w:rsidRDefault="00E32903" w:rsidP="00E32903">
            <w:pPr>
              <w:pStyle w:val="ListParagraph"/>
              <w:numPr>
                <w:ilvl w:val="0"/>
                <w:numId w:val="1"/>
              </w:numPr>
              <w:rPr>
                <w:sz w:val="24"/>
                <w:szCs w:val="24"/>
              </w:rPr>
            </w:pPr>
            <w:r w:rsidRPr="008402A0">
              <w:rPr>
                <w:sz w:val="24"/>
                <w:szCs w:val="24"/>
              </w:rPr>
              <w:t>Experience working in a research team on a national evidence synthesis project.</w:t>
            </w:r>
          </w:p>
          <w:p w14:paraId="5C7AFDD7" w14:textId="5E3DB7A6" w:rsidR="00E32903" w:rsidRPr="008402A0" w:rsidRDefault="00E32903" w:rsidP="00E32903">
            <w:pPr>
              <w:pStyle w:val="ListParagraph"/>
              <w:numPr>
                <w:ilvl w:val="0"/>
                <w:numId w:val="1"/>
              </w:numPr>
              <w:rPr>
                <w:sz w:val="24"/>
                <w:szCs w:val="24"/>
              </w:rPr>
            </w:pPr>
            <w:r w:rsidRPr="008402A0">
              <w:rPr>
                <w:sz w:val="24"/>
                <w:szCs w:val="24"/>
              </w:rPr>
              <w:t>Insight into the use of evidence and its implementation</w:t>
            </w:r>
            <w:r w:rsidR="00187108" w:rsidRPr="008402A0">
              <w:rPr>
                <w:sz w:val="24"/>
                <w:szCs w:val="24"/>
              </w:rPr>
              <w:t xml:space="preserve"> </w:t>
            </w:r>
            <w:r w:rsidRPr="008402A0">
              <w:rPr>
                <w:sz w:val="24"/>
                <w:szCs w:val="24"/>
              </w:rPr>
              <w:t>to prevent harm through national guideline development.</w:t>
            </w:r>
          </w:p>
          <w:p w14:paraId="32754348" w14:textId="77777777" w:rsidR="00E32903" w:rsidRPr="008402A0" w:rsidRDefault="00E32903" w:rsidP="00E32903">
            <w:pPr>
              <w:pStyle w:val="ListParagraph"/>
              <w:numPr>
                <w:ilvl w:val="0"/>
                <w:numId w:val="1"/>
              </w:numPr>
              <w:rPr>
                <w:sz w:val="24"/>
                <w:szCs w:val="24"/>
              </w:rPr>
            </w:pPr>
            <w:r w:rsidRPr="008402A0">
              <w:rPr>
                <w:sz w:val="24"/>
                <w:szCs w:val="24"/>
              </w:rPr>
              <w:lastRenderedPageBreak/>
              <w:t xml:space="preserve">Further development of evidence synthesis expertise including the </w:t>
            </w:r>
            <w:r w:rsidR="00B226A0" w:rsidRPr="008402A0">
              <w:rPr>
                <w:sz w:val="24"/>
                <w:szCs w:val="24"/>
              </w:rPr>
              <w:t>use of review software and AI tools.</w:t>
            </w:r>
          </w:p>
          <w:p w14:paraId="0B40DCF3" w14:textId="006149C4" w:rsidR="00B226A0" w:rsidRPr="008402A0" w:rsidRDefault="00B226A0" w:rsidP="00E32903">
            <w:pPr>
              <w:pStyle w:val="ListParagraph"/>
              <w:numPr>
                <w:ilvl w:val="0"/>
                <w:numId w:val="1"/>
              </w:numPr>
              <w:rPr>
                <w:sz w:val="24"/>
                <w:szCs w:val="24"/>
              </w:rPr>
            </w:pPr>
            <w:r w:rsidRPr="008402A0">
              <w:rPr>
                <w:sz w:val="24"/>
                <w:szCs w:val="24"/>
              </w:rPr>
              <w:t xml:space="preserve">Opportunity to contribute to </w:t>
            </w:r>
            <w:r w:rsidR="00A61E50" w:rsidRPr="008402A0">
              <w:rPr>
                <w:sz w:val="24"/>
                <w:szCs w:val="24"/>
              </w:rPr>
              <w:t>peer-reviewed</w:t>
            </w:r>
            <w:r w:rsidRPr="008402A0">
              <w:rPr>
                <w:sz w:val="24"/>
                <w:szCs w:val="24"/>
              </w:rPr>
              <w:t xml:space="preserve"> publications</w:t>
            </w:r>
          </w:p>
        </w:tc>
      </w:tr>
    </w:tbl>
    <w:p w14:paraId="3E0E27E1" w14:textId="1FD121B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0E8214A">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6F7CB3" w14:paraId="0C295F60" w14:textId="77777777" w:rsidTr="00822514">
        <w:tc>
          <w:tcPr>
            <w:tcW w:w="10054" w:type="dxa"/>
          </w:tcPr>
          <w:p w14:paraId="4574D573" w14:textId="18B226CF" w:rsidR="00B226A0" w:rsidRPr="00A61E50" w:rsidRDefault="00B226A0" w:rsidP="00B226A0">
            <w:pPr>
              <w:pStyle w:val="paragraph"/>
              <w:numPr>
                <w:ilvl w:val="0"/>
                <w:numId w:val="2"/>
              </w:numPr>
              <w:spacing w:before="0" w:beforeAutospacing="0" w:after="0" w:afterAutospacing="0"/>
              <w:ind w:right="165"/>
              <w:jc w:val="both"/>
              <w:textAlignment w:val="baseline"/>
              <w:rPr>
                <w:rStyle w:val="eop"/>
                <w:rFonts w:ascii="Segoe UI" w:hAnsi="Segoe UI" w:cs="Segoe UI"/>
              </w:rPr>
            </w:pPr>
            <w:r w:rsidRPr="00951943">
              <w:rPr>
                <w:rStyle w:val="normaltextrun"/>
                <w:rFonts w:ascii="Calibri" w:hAnsi="Calibri" w:cs="Calibri"/>
              </w:rPr>
              <w:t>Assist with data management, including bibliographic database searches, data entry and management in a range of review software. applications</w:t>
            </w:r>
            <w:r w:rsidRPr="00951943">
              <w:rPr>
                <w:rStyle w:val="eop"/>
                <w:rFonts w:ascii="Calibri" w:hAnsi="Calibri" w:cs="Calibri"/>
              </w:rPr>
              <w:t> </w:t>
            </w:r>
          </w:p>
          <w:p w14:paraId="4E404170" w14:textId="77777777" w:rsidR="00A61E50" w:rsidRPr="00951943" w:rsidRDefault="00A61E50" w:rsidP="00A61E50">
            <w:pPr>
              <w:pStyle w:val="paragraph"/>
              <w:spacing w:before="0" w:beforeAutospacing="0" w:after="0" w:afterAutospacing="0"/>
              <w:ind w:left="720" w:right="165"/>
              <w:jc w:val="both"/>
              <w:textAlignment w:val="baseline"/>
              <w:rPr>
                <w:rFonts w:ascii="Segoe UI" w:hAnsi="Segoe UI" w:cs="Segoe UI"/>
              </w:rPr>
            </w:pPr>
          </w:p>
          <w:p w14:paraId="22EFA8C5" w14:textId="70405F28" w:rsidR="00B226A0" w:rsidRPr="00951943" w:rsidRDefault="00B226A0" w:rsidP="00B226A0">
            <w:pPr>
              <w:pStyle w:val="paragraph"/>
              <w:numPr>
                <w:ilvl w:val="0"/>
                <w:numId w:val="2"/>
              </w:numPr>
              <w:spacing w:before="0" w:beforeAutospacing="0" w:after="0" w:afterAutospacing="0"/>
              <w:ind w:right="165"/>
              <w:jc w:val="both"/>
              <w:textAlignment w:val="baseline"/>
              <w:rPr>
                <w:rFonts w:ascii="Segoe UI" w:hAnsi="Segoe UI" w:cs="Segoe UI"/>
                <w:lang w:val="en-US"/>
              </w:rPr>
            </w:pPr>
            <w:r w:rsidRPr="00951943">
              <w:rPr>
                <w:rStyle w:val="normaltextrun"/>
                <w:rFonts w:ascii="Calibri" w:hAnsi="Calibri" w:cs="Calibri"/>
              </w:rPr>
              <w:t>Assist with the identification and analysis of qualitative and quantitative data as part of the systematic review process and contribute to drafting internal/external technical reports and publications for external peer review.</w:t>
            </w:r>
            <w:r w:rsidRPr="00951943">
              <w:rPr>
                <w:rStyle w:val="eop"/>
                <w:rFonts w:ascii="Calibri" w:hAnsi="Calibri" w:cs="Calibri"/>
              </w:rPr>
              <w:t> </w:t>
            </w:r>
          </w:p>
          <w:p w14:paraId="5F2A45C3" w14:textId="10E88DD1" w:rsidR="00B226A0" w:rsidRPr="00951943" w:rsidRDefault="00B226A0" w:rsidP="00B226A0">
            <w:pPr>
              <w:pStyle w:val="paragraph"/>
              <w:spacing w:before="0" w:beforeAutospacing="0" w:after="0" w:afterAutospacing="0"/>
              <w:ind w:right="165"/>
              <w:jc w:val="both"/>
              <w:textAlignment w:val="baseline"/>
              <w:rPr>
                <w:rFonts w:ascii="Segoe UI" w:hAnsi="Segoe UI" w:cs="Segoe UI"/>
              </w:rPr>
            </w:pPr>
          </w:p>
          <w:p w14:paraId="73C32C84" w14:textId="00BB36A5" w:rsidR="00B226A0" w:rsidRPr="00951943" w:rsidRDefault="00B226A0" w:rsidP="00B226A0">
            <w:pPr>
              <w:pStyle w:val="paragraph"/>
              <w:numPr>
                <w:ilvl w:val="0"/>
                <w:numId w:val="2"/>
              </w:numPr>
              <w:spacing w:before="0" w:beforeAutospacing="0" w:after="0" w:afterAutospacing="0"/>
              <w:ind w:right="165"/>
              <w:jc w:val="both"/>
              <w:textAlignment w:val="baseline"/>
              <w:rPr>
                <w:rFonts w:ascii="Segoe UI" w:hAnsi="Segoe UI" w:cs="Segoe UI"/>
              </w:rPr>
            </w:pPr>
            <w:r w:rsidRPr="00951943">
              <w:rPr>
                <w:rStyle w:val="normaltextrun"/>
                <w:rFonts w:ascii="Calibri" w:hAnsi="Calibri" w:cs="Calibri"/>
              </w:rPr>
              <w:t xml:space="preserve">Provide administrative support for scheduling and noting the conduct of project meetings and support for academic writing, including assistance with accessing and choosing relevant </w:t>
            </w:r>
            <w:r w:rsidR="00951943" w:rsidRPr="00951943">
              <w:rPr>
                <w:rStyle w:val="normaltextrun"/>
                <w:rFonts w:ascii="Calibri" w:hAnsi="Calibri" w:cs="Calibri"/>
              </w:rPr>
              <w:t>references,</w:t>
            </w:r>
            <w:r w:rsidRPr="00951943">
              <w:rPr>
                <w:rStyle w:val="normaltextrun"/>
                <w:rFonts w:ascii="Calibri" w:hAnsi="Calibri" w:cs="Calibri"/>
              </w:rPr>
              <w:t xml:space="preserve"> </w:t>
            </w:r>
            <w:r w:rsidR="00187108">
              <w:rPr>
                <w:rStyle w:val="normaltextrun"/>
                <w:rFonts w:ascii="Calibri" w:hAnsi="Calibri" w:cs="Calibri"/>
              </w:rPr>
              <w:t xml:space="preserve">and </w:t>
            </w:r>
            <w:r w:rsidRPr="00951943">
              <w:rPr>
                <w:rStyle w:val="normaltextrun"/>
                <w:rFonts w:ascii="Calibri" w:hAnsi="Calibri" w:cs="Calibri"/>
              </w:rPr>
              <w:t>contributing to a reference database.</w:t>
            </w:r>
            <w:r w:rsidRPr="00951943">
              <w:rPr>
                <w:rStyle w:val="eop"/>
                <w:rFonts w:ascii="Calibri" w:hAnsi="Calibri" w:cs="Calibri"/>
              </w:rPr>
              <w:t> </w:t>
            </w:r>
          </w:p>
          <w:p w14:paraId="218FCCA0" w14:textId="77777777" w:rsidR="00B226A0" w:rsidRPr="00951943" w:rsidRDefault="00B226A0" w:rsidP="00B226A0">
            <w:pPr>
              <w:pStyle w:val="paragraph"/>
              <w:spacing w:before="0" w:beforeAutospacing="0" w:after="0" w:afterAutospacing="0"/>
              <w:ind w:right="165"/>
              <w:jc w:val="both"/>
              <w:textAlignment w:val="baseline"/>
              <w:rPr>
                <w:rStyle w:val="eop"/>
                <w:rFonts w:ascii="Calibri" w:hAnsi="Calibri" w:cs="Calibri"/>
              </w:rPr>
            </w:pPr>
            <w:r w:rsidRPr="00951943">
              <w:rPr>
                <w:rStyle w:val="eop"/>
                <w:rFonts w:ascii="Calibri" w:hAnsi="Calibri" w:cs="Calibri"/>
              </w:rPr>
              <w:t> </w:t>
            </w:r>
          </w:p>
          <w:p w14:paraId="2DF431DB" w14:textId="510F0CA4" w:rsidR="006F7CB3" w:rsidRPr="00B226A0" w:rsidRDefault="00B226A0" w:rsidP="00B226A0">
            <w:pPr>
              <w:pStyle w:val="paragraph"/>
              <w:numPr>
                <w:ilvl w:val="0"/>
                <w:numId w:val="2"/>
              </w:numPr>
              <w:spacing w:before="0" w:beforeAutospacing="0" w:after="0" w:afterAutospacing="0"/>
              <w:ind w:right="165"/>
              <w:jc w:val="both"/>
              <w:textAlignment w:val="baseline"/>
              <w:rPr>
                <w:rFonts w:ascii="Segoe UI" w:hAnsi="Segoe UI" w:cs="Segoe UI"/>
                <w:sz w:val="18"/>
                <w:szCs w:val="18"/>
              </w:rPr>
            </w:pPr>
            <w:r w:rsidRPr="00951943">
              <w:rPr>
                <w:rStyle w:val="normaltextrun"/>
                <w:rFonts w:ascii="Calibri" w:hAnsi="Calibri" w:cs="Calibri"/>
              </w:rPr>
              <w:t xml:space="preserve">Provide </w:t>
            </w:r>
            <w:r w:rsidR="00187108">
              <w:rPr>
                <w:rStyle w:val="normaltextrun"/>
                <w:rFonts w:ascii="Calibri" w:hAnsi="Calibri" w:cs="Calibri"/>
              </w:rPr>
              <w:t>day-to-day</w:t>
            </w:r>
            <w:r w:rsidRPr="00951943">
              <w:rPr>
                <w:rStyle w:val="normaltextrun"/>
                <w:rFonts w:ascii="Calibri" w:hAnsi="Calibri" w:cs="Calibri"/>
              </w:rPr>
              <w:t xml:space="preserve"> assistance with the project including, e.g., liaison with </w:t>
            </w:r>
            <w:r w:rsidR="00187108">
              <w:rPr>
                <w:rStyle w:val="normaltextrun"/>
                <w:rFonts w:ascii="Calibri" w:hAnsi="Calibri" w:cs="Calibri"/>
              </w:rPr>
              <w:t xml:space="preserve">the </w:t>
            </w:r>
            <w:r w:rsidRPr="00951943">
              <w:rPr>
                <w:rStyle w:val="normaltextrun"/>
                <w:rFonts w:ascii="Calibri" w:hAnsi="Calibri" w:cs="Calibri"/>
              </w:rPr>
              <w:t>research team, preparation of research/ review materials and reports and</w:t>
            </w:r>
            <w:r w:rsidR="00187108">
              <w:rPr>
                <w:rStyle w:val="normaltextrun"/>
                <w:rFonts w:ascii="Calibri" w:hAnsi="Calibri" w:cs="Calibri"/>
              </w:rPr>
              <w:t xml:space="preserve"> </w:t>
            </w:r>
            <w:r w:rsidRPr="00951943">
              <w:rPr>
                <w:rStyle w:val="normaltextrun"/>
                <w:rFonts w:ascii="Calibri" w:hAnsi="Calibri" w:cs="Calibri"/>
              </w:rPr>
              <w:t>archiving project databases as appropriate.</w:t>
            </w:r>
            <w:r>
              <w:rPr>
                <w:rStyle w:val="eop"/>
                <w:rFonts w:ascii="Calibri" w:hAnsi="Calibri" w:cs="Calibri"/>
                <w:sz w:val="22"/>
                <w:szCs w:val="22"/>
              </w:rPr>
              <w:t> </w:t>
            </w:r>
          </w:p>
        </w:tc>
      </w:tr>
    </w:tbl>
    <w:p w14:paraId="350735C2" w14:textId="60B749EA" w:rsidR="006F7CB3" w:rsidRDefault="006F7CB3"/>
    <w:tbl>
      <w:tblPr>
        <w:tblStyle w:val="TableGrid"/>
        <w:tblW w:w="0" w:type="auto"/>
        <w:tblLook w:val="04A0" w:firstRow="1" w:lastRow="0" w:firstColumn="1" w:lastColumn="0" w:noHBand="0" w:noVBand="1"/>
      </w:tblPr>
      <w:tblGrid>
        <w:gridCol w:w="10054"/>
      </w:tblGrid>
      <w:tr w:rsidR="00E8214A" w14:paraId="530D2857" w14:textId="77777777" w:rsidTr="00822514">
        <w:tc>
          <w:tcPr>
            <w:tcW w:w="10054" w:type="dxa"/>
            <w:shd w:val="clear" w:color="auto" w:fill="B4C6E7" w:themeFill="accent1" w:themeFillTint="66"/>
          </w:tcPr>
          <w:p w14:paraId="506F25E2" w14:textId="14DF390D" w:rsidR="00E8214A" w:rsidRPr="008065F3" w:rsidRDefault="00762231" w:rsidP="00822514">
            <w:pPr>
              <w:rPr>
                <w:b/>
                <w:bCs/>
                <w:sz w:val="24"/>
                <w:szCs w:val="24"/>
              </w:rPr>
            </w:pPr>
            <w:r w:rsidRPr="008065F3">
              <w:rPr>
                <w:b/>
                <w:bCs/>
                <w:sz w:val="24"/>
                <w:szCs w:val="24"/>
              </w:rPr>
              <w:t>Skills/knowledge required</w:t>
            </w:r>
          </w:p>
        </w:tc>
      </w:tr>
      <w:tr w:rsidR="00E8214A" w14:paraId="3324F780" w14:textId="77777777" w:rsidTr="00822514">
        <w:tc>
          <w:tcPr>
            <w:tcW w:w="10054" w:type="dxa"/>
          </w:tcPr>
          <w:p w14:paraId="32CB445D" w14:textId="6C05A842" w:rsidR="00B226A0" w:rsidRPr="00951943" w:rsidRDefault="00B226A0" w:rsidP="00B226A0">
            <w:pPr>
              <w:pStyle w:val="paragraph"/>
              <w:numPr>
                <w:ilvl w:val="0"/>
                <w:numId w:val="3"/>
              </w:numPr>
              <w:spacing w:before="0" w:beforeAutospacing="0" w:after="0" w:afterAutospacing="0"/>
              <w:textAlignment w:val="baseline"/>
              <w:rPr>
                <w:rFonts w:ascii="Segoe UI" w:hAnsi="Segoe UI" w:cs="Segoe UI"/>
              </w:rPr>
            </w:pPr>
            <w:r w:rsidRPr="00951943">
              <w:rPr>
                <w:rStyle w:val="normaltextrun"/>
                <w:rFonts w:ascii="Calibri" w:hAnsi="Calibri" w:cs="Calibri"/>
              </w:rPr>
              <w:t>Good working knowledge of qualitative and quantitative research methods including qualitative and statistical analysis.</w:t>
            </w:r>
            <w:r w:rsidRPr="00951943">
              <w:rPr>
                <w:rStyle w:val="eop"/>
                <w:rFonts w:ascii="Calibri" w:hAnsi="Calibri" w:cs="Calibri"/>
              </w:rPr>
              <w:t> </w:t>
            </w:r>
          </w:p>
          <w:p w14:paraId="3B0A625A" w14:textId="22DF8E70" w:rsidR="00B226A0" w:rsidRPr="00951943" w:rsidRDefault="00B226A0" w:rsidP="00B226A0">
            <w:pPr>
              <w:pStyle w:val="paragraph"/>
              <w:spacing w:before="0" w:beforeAutospacing="0" w:after="0" w:afterAutospacing="0"/>
              <w:textAlignment w:val="baseline"/>
              <w:rPr>
                <w:rFonts w:ascii="Segoe UI" w:hAnsi="Segoe UI" w:cs="Segoe UI"/>
              </w:rPr>
            </w:pPr>
          </w:p>
          <w:p w14:paraId="4ECE5946" w14:textId="3BFFCEFD" w:rsidR="00B226A0" w:rsidRPr="00951943" w:rsidRDefault="00B226A0" w:rsidP="00B226A0">
            <w:pPr>
              <w:pStyle w:val="paragraph"/>
              <w:numPr>
                <w:ilvl w:val="0"/>
                <w:numId w:val="3"/>
              </w:numPr>
              <w:spacing w:before="0" w:beforeAutospacing="0" w:after="0" w:afterAutospacing="0"/>
              <w:textAlignment w:val="baseline"/>
              <w:rPr>
                <w:rFonts w:ascii="Segoe UI" w:hAnsi="Segoe UI" w:cs="Segoe UI"/>
              </w:rPr>
            </w:pPr>
            <w:r w:rsidRPr="00951943">
              <w:rPr>
                <w:rStyle w:val="normaltextrun"/>
                <w:rFonts w:ascii="Calibri" w:hAnsi="Calibri" w:cs="Calibri"/>
              </w:rPr>
              <w:t xml:space="preserve">Experience </w:t>
            </w:r>
            <w:r w:rsidR="00187108">
              <w:rPr>
                <w:rStyle w:val="normaltextrun"/>
                <w:rFonts w:ascii="Calibri" w:hAnsi="Calibri" w:cs="Calibri"/>
              </w:rPr>
              <w:t>in</w:t>
            </w:r>
            <w:r w:rsidRPr="00951943">
              <w:rPr>
                <w:rStyle w:val="normaltextrun"/>
                <w:rFonts w:ascii="Calibri" w:hAnsi="Calibri" w:cs="Calibri"/>
              </w:rPr>
              <w:t xml:space="preserve"> conducting primary/ secondary research</w:t>
            </w:r>
            <w:r w:rsidRPr="00951943">
              <w:rPr>
                <w:rStyle w:val="eop"/>
                <w:rFonts w:ascii="Calibri" w:hAnsi="Calibri" w:cs="Calibri"/>
              </w:rPr>
              <w:t xml:space="preserve"> including </w:t>
            </w:r>
            <w:r w:rsidRPr="00951943">
              <w:rPr>
                <w:rStyle w:val="normaltextrun"/>
                <w:rFonts w:ascii="Calibri" w:hAnsi="Calibri" w:cs="Calibri"/>
              </w:rPr>
              <w:t>conducting literature searches systematically</w:t>
            </w:r>
            <w:r w:rsidRPr="00951943">
              <w:rPr>
                <w:rStyle w:val="eop"/>
                <w:rFonts w:ascii="Calibri" w:hAnsi="Calibri" w:cs="Calibri"/>
              </w:rPr>
              <w:t> in a range of health databases</w:t>
            </w:r>
          </w:p>
          <w:p w14:paraId="5D43C106" w14:textId="5388F4CE" w:rsidR="00B226A0" w:rsidRPr="00951943" w:rsidRDefault="00B226A0" w:rsidP="00B226A0">
            <w:pPr>
              <w:pStyle w:val="paragraph"/>
              <w:spacing w:before="0" w:beforeAutospacing="0" w:after="0" w:afterAutospacing="0"/>
              <w:textAlignment w:val="baseline"/>
              <w:rPr>
                <w:rFonts w:ascii="Segoe UI" w:hAnsi="Segoe UI" w:cs="Segoe UI"/>
              </w:rPr>
            </w:pPr>
          </w:p>
          <w:p w14:paraId="0B50E0EB" w14:textId="736D3E56" w:rsidR="00B226A0" w:rsidRPr="00951943" w:rsidRDefault="00B226A0" w:rsidP="00B226A0">
            <w:pPr>
              <w:pStyle w:val="paragraph"/>
              <w:numPr>
                <w:ilvl w:val="0"/>
                <w:numId w:val="3"/>
              </w:numPr>
              <w:spacing w:before="0" w:beforeAutospacing="0" w:after="0" w:afterAutospacing="0"/>
              <w:textAlignment w:val="baseline"/>
              <w:rPr>
                <w:rFonts w:ascii="Segoe UI" w:hAnsi="Segoe UI" w:cs="Segoe UI"/>
              </w:rPr>
            </w:pPr>
            <w:r w:rsidRPr="00951943">
              <w:rPr>
                <w:rStyle w:val="normaltextrun"/>
                <w:rFonts w:ascii="Calibri" w:hAnsi="Calibri" w:cs="Calibri"/>
              </w:rPr>
              <w:t>Ability to analyse qualitative and quantitative data using appropriate software.</w:t>
            </w:r>
            <w:r w:rsidRPr="00951943">
              <w:rPr>
                <w:rStyle w:val="eop"/>
                <w:rFonts w:ascii="Calibri" w:hAnsi="Calibri" w:cs="Calibri"/>
              </w:rPr>
              <w:t> </w:t>
            </w:r>
          </w:p>
          <w:p w14:paraId="38D153C4" w14:textId="3B34BD45" w:rsidR="00B226A0" w:rsidRPr="00951943" w:rsidRDefault="00B226A0" w:rsidP="00B226A0">
            <w:pPr>
              <w:pStyle w:val="paragraph"/>
              <w:spacing w:before="0" w:beforeAutospacing="0" w:after="0" w:afterAutospacing="0"/>
              <w:textAlignment w:val="baseline"/>
              <w:rPr>
                <w:rFonts w:ascii="Segoe UI" w:hAnsi="Segoe UI" w:cs="Segoe UI"/>
              </w:rPr>
            </w:pPr>
          </w:p>
          <w:p w14:paraId="179BEABC" w14:textId="77777777" w:rsidR="00B226A0" w:rsidRPr="00951943" w:rsidRDefault="00B226A0" w:rsidP="00B226A0">
            <w:pPr>
              <w:pStyle w:val="paragraph"/>
              <w:numPr>
                <w:ilvl w:val="0"/>
                <w:numId w:val="3"/>
              </w:numPr>
              <w:spacing w:before="0" w:beforeAutospacing="0" w:after="0" w:afterAutospacing="0"/>
              <w:textAlignment w:val="baseline"/>
              <w:rPr>
                <w:rStyle w:val="normaltextrun"/>
              </w:rPr>
            </w:pPr>
            <w:r w:rsidRPr="00951943">
              <w:rPr>
                <w:rStyle w:val="normaltextrun"/>
                <w:rFonts w:ascii="Calibri" w:hAnsi="Calibri" w:cs="Calibri"/>
              </w:rPr>
              <w:t>Ability to draft research reports to a high standard.</w:t>
            </w:r>
          </w:p>
          <w:p w14:paraId="5187491D" w14:textId="575CA111" w:rsidR="00B226A0" w:rsidRPr="00951943" w:rsidRDefault="00B226A0" w:rsidP="00B226A0">
            <w:pPr>
              <w:pStyle w:val="paragraph"/>
              <w:spacing w:before="0" w:beforeAutospacing="0" w:after="0" w:afterAutospacing="0"/>
              <w:textAlignment w:val="baseline"/>
              <w:rPr>
                <w:rFonts w:ascii="Segoe UI" w:hAnsi="Segoe UI" w:cs="Segoe UI"/>
              </w:rPr>
            </w:pPr>
            <w:r w:rsidRPr="00951943">
              <w:rPr>
                <w:rStyle w:val="eop"/>
                <w:rFonts w:ascii="Calibri" w:hAnsi="Calibri" w:cs="Calibri"/>
              </w:rPr>
              <w:t> </w:t>
            </w:r>
          </w:p>
          <w:p w14:paraId="2DABCEB0" w14:textId="1D410F94" w:rsidR="00B226A0" w:rsidRPr="00B226A0" w:rsidRDefault="00B226A0" w:rsidP="00B226A0">
            <w:pPr>
              <w:pStyle w:val="paragraph"/>
              <w:numPr>
                <w:ilvl w:val="0"/>
                <w:numId w:val="3"/>
              </w:numPr>
              <w:spacing w:before="0" w:beforeAutospacing="0" w:after="0" w:afterAutospacing="0"/>
              <w:textAlignment w:val="baseline"/>
              <w:rPr>
                <w:rFonts w:ascii="Segoe UI" w:hAnsi="Segoe UI" w:cs="Segoe UI"/>
                <w:sz w:val="18"/>
                <w:szCs w:val="18"/>
              </w:rPr>
            </w:pPr>
            <w:r w:rsidRPr="00951943">
              <w:rPr>
                <w:rStyle w:val="eop"/>
                <w:rFonts w:ascii="Calibri" w:hAnsi="Calibri" w:cs="Calibri"/>
              </w:rPr>
              <w:t>Time management and ability to meet deadlines.</w:t>
            </w:r>
          </w:p>
        </w:tc>
      </w:tr>
    </w:tbl>
    <w:p w14:paraId="729B71F1" w14:textId="4AA2ADCC" w:rsidR="00E8214A" w:rsidRDefault="00E8214A"/>
    <w:tbl>
      <w:tblPr>
        <w:tblStyle w:val="TableGrid"/>
        <w:tblW w:w="0" w:type="auto"/>
        <w:tblLook w:val="04A0" w:firstRow="1" w:lastRow="0" w:firstColumn="1" w:lastColumn="0" w:noHBand="0" w:noVBand="1"/>
      </w:tblPr>
      <w:tblGrid>
        <w:gridCol w:w="10054"/>
      </w:tblGrid>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4309AB3" w14:textId="25BB8B5F" w:rsidR="00B90649" w:rsidRPr="00951943" w:rsidRDefault="00B90649" w:rsidP="007C577C">
            <w:pPr>
              <w:rPr>
                <w:rFonts w:eastAsia="Times New Roman" w:cstheme="minorHAnsi"/>
                <w:bCs/>
                <w:sz w:val="24"/>
                <w:szCs w:val="24"/>
              </w:rPr>
            </w:pPr>
            <w:r w:rsidRPr="00951943">
              <w:rPr>
                <w:rFonts w:eastAsia="Times New Roman" w:cstheme="minorHAnsi"/>
                <w:bCs/>
                <w:sz w:val="24"/>
                <w:szCs w:val="24"/>
              </w:rPr>
              <w:t>Graduate must have completed an undergraduate degree</w:t>
            </w:r>
            <w:r w:rsidR="00C0442F" w:rsidRPr="00951943">
              <w:rPr>
                <w:rFonts w:eastAsia="Times New Roman" w:cstheme="minorHAnsi"/>
                <w:bCs/>
                <w:sz w:val="24"/>
                <w:szCs w:val="24"/>
              </w:rPr>
              <w:t>, BA/BMus/BSc/BEng/LLB etc</w:t>
            </w:r>
            <w:r w:rsidR="001C069D" w:rsidRPr="00951943">
              <w:rPr>
                <w:rFonts w:eastAsia="Times New Roman" w:cstheme="minorHAnsi"/>
                <w:bCs/>
                <w:sz w:val="24"/>
                <w:szCs w:val="24"/>
              </w:rPr>
              <w:t>. and be from the summer graduating class of June/July 202</w:t>
            </w:r>
            <w:r w:rsidR="00FE5BBF" w:rsidRPr="00951943">
              <w:rPr>
                <w:rFonts w:eastAsia="Times New Roman" w:cstheme="minorHAnsi"/>
                <w:bCs/>
                <w:sz w:val="24"/>
                <w:szCs w:val="24"/>
              </w:rPr>
              <w:t>3</w:t>
            </w:r>
            <w:r w:rsidR="001C069D" w:rsidRPr="00951943">
              <w:rPr>
                <w:rFonts w:eastAsia="Times New Roman" w:cstheme="minorHAnsi"/>
                <w:bCs/>
                <w:sz w:val="24"/>
                <w:szCs w:val="24"/>
              </w:rPr>
              <w:t>.</w:t>
            </w:r>
          </w:p>
        </w:tc>
      </w:tr>
    </w:tbl>
    <w:p w14:paraId="5DF25103" w14:textId="341ABB21" w:rsidR="00CE22A1" w:rsidRDefault="00CE22A1"/>
    <w:p w14:paraId="5387DC3B" w14:textId="77777777" w:rsidR="00CE22A1" w:rsidRDefault="00CE22A1" w:rsidP="00CE22A1">
      <w:pPr>
        <w:rPr>
          <w:rFonts w:cstheme="minorHAnsi"/>
        </w:rPr>
      </w:pPr>
    </w:p>
    <w:p w14:paraId="0089AF11" w14:textId="6F3BC1C7" w:rsidR="00CE22A1" w:rsidRPr="00951943" w:rsidRDefault="00CE22A1">
      <w:pPr>
        <w:rPr>
          <w:rFonts w:cstheme="minorHAnsi"/>
        </w:rPr>
      </w:pPr>
      <w:r>
        <w:rPr>
          <w:rFonts w:cstheme="minorHAnsi"/>
        </w:rPr>
        <w:t>Updated: Jan 202</w:t>
      </w:r>
      <w:r w:rsidR="00FE5BBF">
        <w:rPr>
          <w:rFonts w:cstheme="minorHAnsi"/>
        </w:rPr>
        <w:t>4</w:t>
      </w:r>
    </w:p>
    <w:sectPr w:rsidR="00CE22A1" w:rsidRPr="00951943" w:rsidSect="009C0B7B">
      <w:headerReference w:type="default" r:id="rId7"/>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9F71" w14:textId="77777777" w:rsidR="009C0B7B" w:rsidRDefault="009C0B7B" w:rsidP="00E05207">
      <w:pPr>
        <w:spacing w:after="0" w:line="240" w:lineRule="auto"/>
      </w:pPr>
      <w:r>
        <w:separator/>
      </w:r>
    </w:p>
  </w:endnote>
  <w:endnote w:type="continuationSeparator" w:id="0">
    <w:p w14:paraId="389D30D7" w14:textId="77777777" w:rsidR="009C0B7B" w:rsidRDefault="009C0B7B" w:rsidP="00E05207">
      <w:pPr>
        <w:spacing w:after="0" w:line="240" w:lineRule="auto"/>
      </w:pPr>
      <w:r>
        <w:continuationSeparator/>
      </w:r>
    </w:p>
  </w:endnote>
  <w:endnote w:type="continuationNotice" w:id="1">
    <w:p w14:paraId="794A6598" w14:textId="77777777" w:rsidR="009C0B7B" w:rsidRDefault="009C0B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DEEC6" w14:textId="77777777" w:rsidR="009C0B7B" w:rsidRDefault="009C0B7B" w:rsidP="00E05207">
      <w:pPr>
        <w:spacing w:after="0" w:line="240" w:lineRule="auto"/>
      </w:pPr>
      <w:r>
        <w:separator/>
      </w:r>
    </w:p>
  </w:footnote>
  <w:footnote w:type="continuationSeparator" w:id="0">
    <w:p w14:paraId="0CDC92A8" w14:textId="77777777" w:rsidR="009C0B7B" w:rsidRDefault="009C0B7B" w:rsidP="00E05207">
      <w:pPr>
        <w:spacing w:after="0" w:line="240" w:lineRule="auto"/>
      </w:pPr>
      <w:r>
        <w:continuationSeparator/>
      </w:r>
    </w:p>
  </w:footnote>
  <w:footnote w:type="continuationNotice" w:id="1">
    <w:p w14:paraId="77D5FAFB" w14:textId="77777777" w:rsidR="009C0B7B" w:rsidRDefault="009C0B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8240" behindDoc="0" locked="0" layoutInCell="1" allowOverlap="1" wp14:anchorId="0E56EFFF" wp14:editId="2DA60392">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23E9E"/>
    <w:multiLevelType w:val="hybridMultilevel"/>
    <w:tmpl w:val="132CD6E8"/>
    <w:lvl w:ilvl="0" w:tplc="73A637C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8A464C"/>
    <w:multiLevelType w:val="hybridMultilevel"/>
    <w:tmpl w:val="0EB23166"/>
    <w:lvl w:ilvl="0" w:tplc="73A637C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C461E"/>
    <w:multiLevelType w:val="hybridMultilevel"/>
    <w:tmpl w:val="CA000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B0DC0"/>
    <w:multiLevelType w:val="hybridMultilevel"/>
    <w:tmpl w:val="7A802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5432878">
    <w:abstractNumId w:val="0"/>
  </w:num>
  <w:num w:numId="2" w16cid:durableId="959607400">
    <w:abstractNumId w:val="3"/>
  </w:num>
  <w:num w:numId="3" w16cid:durableId="69619061">
    <w:abstractNumId w:val="2"/>
  </w:num>
  <w:num w:numId="4" w16cid:durableId="176688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62705"/>
    <w:rsid w:val="00083C11"/>
    <w:rsid w:val="00187108"/>
    <w:rsid w:val="001C069D"/>
    <w:rsid w:val="001F1A79"/>
    <w:rsid w:val="001F20F1"/>
    <w:rsid w:val="002070E3"/>
    <w:rsid w:val="0031245F"/>
    <w:rsid w:val="00336562"/>
    <w:rsid w:val="00381CDA"/>
    <w:rsid w:val="00386AD7"/>
    <w:rsid w:val="0044027E"/>
    <w:rsid w:val="004E6578"/>
    <w:rsid w:val="00560C83"/>
    <w:rsid w:val="005E1418"/>
    <w:rsid w:val="005E7852"/>
    <w:rsid w:val="006055D6"/>
    <w:rsid w:val="006B3FFB"/>
    <w:rsid w:val="006F7CB3"/>
    <w:rsid w:val="0076028B"/>
    <w:rsid w:val="00762231"/>
    <w:rsid w:val="007A03C0"/>
    <w:rsid w:val="007C577C"/>
    <w:rsid w:val="007D1F69"/>
    <w:rsid w:val="008065F3"/>
    <w:rsid w:val="008402A0"/>
    <w:rsid w:val="0085169C"/>
    <w:rsid w:val="00920ADA"/>
    <w:rsid w:val="00951943"/>
    <w:rsid w:val="00954806"/>
    <w:rsid w:val="00994ABE"/>
    <w:rsid w:val="009A1D39"/>
    <w:rsid w:val="009A1F81"/>
    <w:rsid w:val="009C0B7B"/>
    <w:rsid w:val="009D1BF2"/>
    <w:rsid w:val="009D3EC6"/>
    <w:rsid w:val="009E733C"/>
    <w:rsid w:val="00A16A55"/>
    <w:rsid w:val="00A61E50"/>
    <w:rsid w:val="00AC1AA5"/>
    <w:rsid w:val="00AC690A"/>
    <w:rsid w:val="00B226A0"/>
    <w:rsid w:val="00B90649"/>
    <w:rsid w:val="00BA4815"/>
    <w:rsid w:val="00C0442F"/>
    <w:rsid w:val="00C26BEF"/>
    <w:rsid w:val="00C80DC6"/>
    <w:rsid w:val="00CD40D3"/>
    <w:rsid w:val="00CE22A1"/>
    <w:rsid w:val="00D62DB0"/>
    <w:rsid w:val="00D976DA"/>
    <w:rsid w:val="00DB1316"/>
    <w:rsid w:val="00E05207"/>
    <w:rsid w:val="00E32903"/>
    <w:rsid w:val="00E8214A"/>
    <w:rsid w:val="00F31086"/>
    <w:rsid w:val="00FE5BBF"/>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32903"/>
  </w:style>
  <w:style w:type="character" w:customStyle="1" w:styleId="eop">
    <w:name w:val="eop"/>
    <w:basedOn w:val="DefaultParagraphFont"/>
    <w:rsid w:val="00E32903"/>
  </w:style>
  <w:style w:type="paragraph" w:customStyle="1" w:styleId="paragraph">
    <w:name w:val="paragraph"/>
    <w:basedOn w:val="Normal"/>
    <w:rsid w:val="00E329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3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68562">
      <w:bodyDiv w:val="1"/>
      <w:marLeft w:val="0"/>
      <w:marRight w:val="0"/>
      <w:marTop w:val="0"/>
      <w:marBottom w:val="0"/>
      <w:divBdr>
        <w:top w:val="none" w:sz="0" w:space="0" w:color="auto"/>
        <w:left w:val="none" w:sz="0" w:space="0" w:color="auto"/>
        <w:bottom w:val="none" w:sz="0" w:space="0" w:color="auto"/>
        <w:right w:val="none" w:sz="0" w:space="0" w:color="auto"/>
      </w:divBdr>
      <w:divsChild>
        <w:div w:id="1396902201">
          <w:marLeft w:val="0"/>
          <w:marRight w:val="0"/>
          <w:marTop w:val="0"/>
          <w:marBottom w:val="0"/>
          <w:divBdr>
            <w:top w:val="none" w:sz="0" w:space="0" w:color="auto"/>
            <w:left w:val="none" w:sz="0" w:space="0" w:color="auto"/>
            <w:bottom w:val="none" w:sz="0" w:space="0" w:color="auto"/>
            <w:right w:val="none" w:sz="0" w:space="0" w:color="auto"/>
          </w:divBdr>
        </w:div>
        <w:div w:id="1331450561">
          <w:marLeft w:val="0"/>
          <w:marRight w:val="0"/>
          <w:marTop w:val="0"/>
          <w:marBottom w:val="0"/>
          <w:divBdr>
            <w:top w:val="none" w:sz="0" w:space="0" w:color="auto"/>
            <w:left w:val="none" w:sz="0" w:space="0" w:color="auto"/>
            <w:bottom w:val="none" w:sz="0" w:space="0" w:color="auto"/>
            <w:right w:val="none" w:sz="0" w:space="0" w:color="auto"/>
          </w:divBdr>
        </w:div>
        <w:div w:id="1250240523">
          <w:marLeft w:val="0"/>
          <w:marRight w:val="0"/>
          <w:marTop w:val="0"/>
          <w:marBottom w:val="0"/>
          <w:divBdr>
            <w:top w:val="none" w:sz="0" w:space="0" w:color="auto"/>
            <w:left w:val="none" w:sz="0" w:space="0" w:color="auto"/>
            <w:bottom w:val="none" w:sz="0" w:space="0" w:color="auto"/>
            <w:right w:val="none" w:sz="0" w:space="0" w:color="auto"/>
          </w:divBdr>
        </w:div>
        <w:div w:id="1419211532">
          <w:marLeft w:val="0"/>
          <w:marRight w:val="0"/>
          <w:marTop w:val="0"/>
          <w:marBottom w:val="0"/>
          <w:divBdr>
            <w:top w:val="none" w:sz="0" w:space="0" w:color="auto"/>
            <w:left w:val="none" w:sz="0" w:space="0" w:color="auto"/>
            <w:bottom w:val="none" w:sz="0" w:space="0" w:color="auto"/>
            <w:right w:val="none" w:sz="0" w:space="0" w:color="auto"/>
          </w:divBdr>
        </w:div>
        <w:div w:id="936794861">
          <w:marLeft w:val="0"/>
          <w:marRight w:val="0"/>
          <w:marTop w:val="0"/>
          <w:marBottom w:val="0"/>
          <w:divBdr>
            <w:top w:val="none" w:sz="0" w:space="0" w:color="auto"/>
            <w:left w:val="none" w:sz="0" w:space="0" w:color="auto"/>
            <w:bottom w:val="none" w:sz="0" w:space="0" w:color="auto"/>
            <w:right w:val="none" w:sz="0" w:space="0" w:color="auto"/>
          </w:divBdr>
        </w:div>
        <w:div w:id="1674139459">
          <w:marLeft w:val="0"/>
          <w:marRight w:val="0"/>
          <w:marTop w:val="0"/>
          <w:marBottom w:val="0"/>
          <w:divBdr>
            <w:top w:val="none" w:sz="0" w:space="0" w:color="auto"/>
            <w:left w:val="none" w:sz="0" w:space="0" w:color="auto"/>
            <w:bottom w:val="none" w:sz="0" w:space="0" w:color="auto"/>
            <w:right w:val="none" w:sz="0" w:space="0" w:color="auto"/>
          </w:divBdr>
        </w:div>
        <w:div w:id="1270701677">
          <w:marLeft w:val="0"/>
          <w:marRight w:val="0"/>
          <w:marTop w:val="0"/>
          <w:marBottom w:val="0"/>
          <w:divBdr>
            <w:top w:val="none" w:sz="0" w:space="0" w:color="auto"/>
            <w:left w:val="none" w:sz="0" w:space="0" w:color="auto"/>
            <w:bottom w:val="none" w:sz="0" w:space="0" w:color="auto"/>
            <w:right w:val="none" w:sz="0" w:space="0" w:color="auto"/>
          </w:divBdr>
        </w:div>
      </w:divsChild>
    </w:div>
    <w:div w:id="804393330">
      <w:bodyDiv w:val="1"/>
      <w:marLeft w:val="0"/>
      <w:marRight w:val="0"/>
      <w:marTop w:val="0"/>
      <w:marBottom w:val="0"/>
      <w:divBdr>
        <w:top w:val="none" w:sz="0" w:space="0" w:color="auto"/>
        <w:left w:val="none" w:sz="0" w:space="0" w:color="auto"/>
        <w:bottom w:val="none" w:sz="0" w:space="0" w:color="auto"/>
        <w:right w:val="none" w:sz="0" w:space="0" w:color="auto"/>
      </w:divBdr>
      <w:divsChild>
        <w:div w:id="1580945726">
          <w:marLeft w:val="0"/>
          <w:marRight w:val="0"/>
          <w:marTop w:val="0"/>
          <w:marBottom w:val="0"/>
          <w:divBdr>
            <w:top w:val="none" w:sz="0" w:space="0" w:color="auto"/>
            <w:left w:val="none" w:sz="0" w:space="0" w:color="auto"/>
            <w:bottom w:val="none" w:sz="0" w:space="0" w:color="auto"/>
            <w:right w:val="none" w:sz="0" w:space="0" w:color="auto"/>
          </w:divBdr>
        </w:div>
        <w:div w:id="1789663959">
          <w:marLeft w:val="0"/>
          <w:marRight w:val="0"/>
          <w:marTop w:val="0"/>
          <w:marBottom w:val="0"/>
          <w:divBdr>
            <w:top w:val="none" w:sz="0" w:space="0" w:color="auto"/>
            <w:left w:val="none" w:sz="0" w:space="0" w:color="auto"/>
            <w:bottom w:val="none" w:sz="0" w:space="0" w:color="auto"/>
            <w:right w:val="none" w:sz="0" w:space="0" w:color="auto"/>
          </w:divBdr>
        </w:div>
        <w:div w:id="651564554">
          <w:marLeft w:val="0"/>
          <w:marRight w:val="0"/>
          <w:marTop w:val="0"/>
          <w:marBottom w:val="0"/>
          <w:divBdr>
            <w:top w:val="none" w:sz="0" w:space="0" w:color="auto"/>
            <w:left w:val="none" w:sz="0" w:space="0" w:color="auto"/>
            <w:bottom w:val="none" w:sz="0" w:space="0" w:color="auto"/>
            <w:right w:val="none" w:sz="0" w:space="0" w:color="auto"/>
          </w:divBdr>
        </w:div>
        <w:div w:id="454448437">
          <w:marLeft w:val="0"/>
          <w:marRight w:val="0"/>
          <w:marTop w:val="0"/>
          <w:marBottom w:val="0"/>
          <w:divBdr>
            <w:top w:val="none" w:sz="0" w:space="0" w:color="auto"/>
            <w:left w:val="none" w:sz="0" w:space="0" w:color="auto"/>
            <w:bottom w:val="none" w:sz="0" w:space="0" w:color="auto"/>
            <w:right w:val="none" w:sz="0" w:space="0" w:color="auto"/>
          </w:divBdr>
        </w:div>
        <w:div w:id="1816799518">
          <w:marLeft w:val="0"/>
          <w:marRight w:val="0"/>
          <w:marTop w:val="0"/>
          <w:marBottom w:val="0"/>
          <w:divBdr>
            <w:top w:val="none" w:sz="0" w:space="0" w:color="auto"/>
            <w:left w:val="none" w:sz="0" w:space="0" w:color="auto"/>
            <w:bottom w:val="none" w:sz="0" w:space="0" w:color="auto"/>
            <w:right w:val="none" w:sz="0" w:space="0" w:color="auto"/>
          </w:divBdr>
        </w:div>
        <w:div w:id="1942489132">
          <w:marLeft w:val="0"/>
          <w:marRight w:val="0"/>
          <w:marTop w:val="0"/>
          <w:marBottom w:val="0"/>
          <w:divBdr>
            <w:top w:val="none" w:sz="0" w:space="0" w:color="auto"/>
            <w:left w:val="none" w:sz="0" w:space="0" w:color="auto"/>
            <w:bottom w:val="none" w:sz="0" w:space="0" w:color="auto"/>
            <w:right w:val="none" w:sz="0" w:space="0" w:color="auto"/>
          </w:divBdr>
        </w:div>
        <w:div w:id="413665565">
          <w:marLeft w:val="0"/>
          <w:marRight w:val="0"/>
          <w:marTop w:val="0"/>
          <w:marBottom w:val="0"/>
          <w:divBdr>
            <w:top w:val="none" w:sz="0" w:space="0" w:color="auto"/>
            <w:left w:val="none" w:sz="0" w:space="0" w:color="auto"/>
            <w:bottom w:val="none" w:sz="0" w:space="0" w:color="auto"/>
            <w:right w:val="none" w:sz="0" w:space="0" w:color="auto"/>
          </w:divBdr>
        </w:div>
        <w:div w:id="844898892">
          <w:marLeft w:val="0"/>
          <w:marRight w:val="0"/>
          <w:marTop w:val="0"/>
          <w:marBottom w:val="0"/>
          <w:divBdr>
            <w:top w:val="none" w:sz="0" w:space="0" w:color="auto"/>
            <w:left w:val="none" w:sz="0" w:space="0" w:color="auto"/>
            <w:bottom w:val="none" w:sz="0" w:space="0" w:color="auto"/>
            <w:right w:val="none" w:sz="0" w:space="0" w:color="auto"/>
          </w:divBdr>
        </w:div>
        <w:div w:id="1620919153">
          <w:marLeft w:val="0"/>
          <w:marRight w:val="0"/>
          <w:marTop w:val="0"/>
          <w:marBottom w:val="0"/>
          <w:divBdr>
            <w:top w:val="none" w:sz="0" w:space="0" w:color="auto"/>
            <w:left w:val="none" w:sz="0" w:space="0" w:color="auto"/>
            <w:bottom w:val="none" w:sz="0" w:space="0" w:color="auto"/>
            <w:right w:val="none" w:sz="0" w:space="0" w:color="auto"/>
          </w:divBdr>
        </w:div>
        <w:div w:id="1336884503">
          <w:marLeft w:val="0"/>
          <w:marRight w:val="0"/>
          <w:marTop w:val="0"/>
          <w:marBottom w:val="0"/>
          <w:divBdr>
            <w:top w:val="none" w:sz="0" w:space="0" w:color="auto"/>
            <w:left w:val="none" w:sz="0" w:space="0" w:color="auto"/>
            <w:bottom w:val="none" w:sz="0" w:space="0" w:color="auto"/>
            <w:right w:val="none" w:sz="0" w:space="0" w:color="auto"/>
          </w:divBdr>
        </w:div>
        <w:div w:id="1022513449">
          <w:marLeft w:val="0"/>
          <w:marRight w:val="0"/>
          <w:marTop w:val="0"/>
          <w:marBottom w:val="0"/>
          <w:divBdr>
            <w:top w:val="none" w:sz="0" w:space="0" w:color="auto"/>
            <w:left w:val="none" w:sz="0" w:space="0" w:color="auto"/>
            <w:bottom w:val="none" w:sz="0" w:space="0" w:color="auto"/>
            <w:right w:val="none" w:sz="0" w:space="0" w:color="auto"/>
          </w:divBdr>
        </w:div>
      </w:divsChild>
    </w:div>
    <w:div w:id="1499467014">
      <w:bodyDiv w:val="1"/>
      <w:marLeft w:val="0"/>
      <w:marRight w:val="0"/>
      <w:marTop w:val="0"/>
      <w:marBottom w:val="0"/>
      <w:divBdr>
        <w:top w:val="none" w:sz="0" w:space="0" w:color="auto"/>
        <w:left w:val="none" w:sz="0" w:space="0" w:color="auto"/>
        <w:bottom w:val="none" w:sz="0" w:space="0" w:color="auto"/>
        <w:right w:val="none" w:sz="0" w:space="0" w:color="auto"/>
      </w:divBdr>
      <w:divsChild>
        <w:div w:id="2090347002">
          <w:marLeft w:val="0"/>
          <w:marRight w:val="0"/>
          <w:marTop w:val="0"/>
          <w:marBottom w:val="0"/>
          <w:divBdr>
            <w:top w:val="none" w:sz="0" w:space="0" w:color="auto"/>
            <w:left w:val="none" w:sz="0" w:space="0" w:color="auto"/>
            <w:bottom w:val="none" w:sz="0" w:space="0" w:color="auto"/>
            <w:right w:val="none" w:sz="0" w:space="0" w:color="auto"/>
          </w:divBdr>
        </w:div>
        <w:div w:id="2096433123">
          <w:marLeft w:val="0"/>
          <w:marRight w:val="0"/>
          <w:marTop w:val="0"/>
          <w:marBottom w:val="0"/>
          <w:divBdr>
            <w:top w:val="none" w:sz="0" w:space="0" w:color="auto"/>
            <w:left w:val="none" w:sz="0" w:space="0" w:color="auto"/>
            <w:bottom w:val="none" w:sz="0" w:space="0" w:color="auto"/>
            <w:right w:val="none" w:sz="0" w:space="0" w:color="auto"/>
          </w:divBdr>
        </w:div>
        <w:div w:id="314377741">
          <w:marLeft w:val="0"/>
          <w:marRight w:val="0"/>
          <w:marTop w:val="0"/>
          <w:marBottom w:val="0"/>
          <w:divBdr>
            <w:top w:val="none" w:sz="0" w:space="0" w:color="auto"/>
            <w:left w:val="none" w:sz="0" w:space="0" w:color="auto"/>
            <w:bottom w:val="none" w:sz="0" w:space="0" w:color="auto"/>
            <w:right w:val="none" w:sz="0" w:space="0" w:color="auto"/>
          </w:divBdr>
        </w:div>
        <w:div w:id="746154694">
          <w:marLeft w:val="0"/>
          <w:marRight w:val="0"/>
          <w:marTop w:val="0"/>
          <w:marBottom w:val="0"/>
          <w:divBdr>
            <w:top w:val="none" w:sz="0" w:space="0" w:color="auto"/>
            <w:left w:val="none" w:sz="0" w:space="0" w:color="auto"/>
            <w:bottom w:val="none" w:sz="0" w:space="0" w:color="auto"/>
            <w:right w:val="none" w:sz="0" w:space="0" w:color="auto"/>
          </w:divBdr>
        </w:div>
        <w:div w:id="1448037095">
          <w:marLeft w:val="0"/>
          <w:marRight w:val="0"/>
          <w:marTop w:val="0"/>
          <w:marBottom w:val="0"/>
          <w:divBdr>
            <w:top w:val="none" w:sz="0" w:space="0" w:color="auto"/>
            <w:left w:val="none" w:sz="0" w:space="0" w:color="auto"/>
            <w:bottom w:val="none" w:sz="0" w:space="0" w:color="auto"/>
            <w:right w:val="none" w:sz="0" w:space="0" w:color="auto"/>
          </w:divBdr>
        </w:div>
        <w:div w:id="642589036">
          <w:marLeft w:val="0"/>
          <w:marRight w:val="0"/>
          <w:marTop w:val="0"/>
          <w:marBottom w:val="0"/>
          <w:divBdr>
            <w:top w:val="none" w:sz="0" w:space="0" w:color="auto"/>
            <w:left w:val="none" w:sz="0" w:space="0" w:color="auto"/>
            <w:bottom w:val="none" w:sz="0" w:space="0" w:color="auto"/>
            <w:right w:val="none" w:sz="0" w:space="0" w:color="auto"/>
          </w:divBdr>
        </w:div>
        <w:div w:id="898595687">
          <w:marLeft w:val="0"/>
          <w:marRight w:val="0"/>
          <w:marTop w:val="0"/>
          <w:marBottom w:val="0"/>
          <w:divBdr>
            <w:top w:val="none" w:sz="0" w:space="0" w:color="auto"/>
            <w:left w:val="none" w:sz="0" w:space="0" w:color="auto"/>
            <w:bottom w:val="none" w:sz="0" w:space="0" w:color="auto"/>
            <w:right w:val="none" w:sz="0" w:space="0" w:color="auto"/>
          </w:divBdr>
        </w:div>
      </w:divsChild>
    </w:div>
    <w:div w:id="1807964579">
      <w:bodyDiv w:val="1"/>
      <w:marLeft w:val="0"/>
      <w:marRight w:val="0"/>
      <w:marTop w:val="0"/>
      <w:marBottom w:val="0"/>
      <w:divBdr>
        <w:top w:val="none" w:sz="0" w:space="0" w:color="auto"/>
        <w:left w:val="none" w:sz="0" w:space="0" w:color="auto"/>
        <w:bottom w:val="none" w:sz="0" w:space="0" w:color="auto"/>
        <w:right w:val="none" w:sz="0" w:space="0" w:color="auto"/>
      </w:divBdr>
      <w:divsChild>
        <w:div w:id="61801029">
          <w:marLeft w:val="0"/>
          <w:marRight w:val="0"/>
          <w:marTop w:val="0"/>
          <w:marBottom w:val="0"/>
          <w:divBdr>
            <w:top w:val="none" w:sz="0" w:space="0" w:color="auto"/>
            <w:left w:val="none" w:sz="0" w:space="0" w:color="auto"/>
            <w:bottom w:val="none" w:sz="0" w:space="0" w:color="auto"/>
            <w:right w:val="none" w:sz="0" w:space="0" w:color="auto"/>
          </w:divBdr>
        </w:div>
        <w:div w:id="298844196">
          <w:marLeft w:val="0"/>
          <w:marRight w:val="0"/>
          <w:marTop w:val="0"/>
          <w:marBottom w:val="0"/>
          <w:divBdr>
            <w:top w:val="none" w:sz="0" w:space="0" w:color="auto"/>
            <w:left w:val="none" w:sz="0" w:space="0" w:color="auto"/>
            <w:bottom w:val="none" w:sz="0" w:space="0" w:color="auto"/>
            <w:right w:val="none" w:sz="0" w:space="0" w:color="auto"/>
          </w:divBdr>
        </w:div>
        <w:div w:id="1603755167">
          <w:marLeft w:val="0"/>
          <w:marRight w:val="0"/>
          <w:marTop w:val="0"/>
          <w:marBottom w:val="0"/>
          <w:divBdr>
            <w:top w:val="none" w:sz="0" w:space="0" w:color="auto"/>
            <w:left w:val="none" w:sz="0" w:space="0" w:color="auto"/>
            <w:bottom w:val="none" w:sz="0" w:space="0" w:color="auto"/>
            <w:right w:val="none" w:sz="0" w:space="0" w:color="auto"/>
          </w:divBdr>
        </w:div>
      </w:divsChild>
    </w:div>
    <w:div w:id="2046708708">
      <w:bodyDiv w:val="1"/>
      <w:marLeft w:val="0"/>
      <w:marRight w:val="0"/>
      <w:marTop w:val="0"/>
      <w:marBottom w:val="0"/>
      <w:divBdr>
        <w:top w:val="none" w:sz="0" w:space="0" w:color="auto"/>
        <w:left w:val="none" w:sz="0" w:space="0" w:color="auto"/>
        <w:bottom w:val="none" w:sz="0" w:space="0" w:color="auto"/>
        <w:right w:val="none" w:sz="0" w:space="0" w:color="auto"/>
      </w:divBdr>
      <w:divsChild>
        <w:div w:id="1935478286">
          <w:marLeft w:val="0"/>
          <w:marRight w:val="0"/>
          <w:marTop w:val="0"/>
          <w:marBottom w:val="0"/>
          <w:divBdr>
            <w:top w:val="none" w:sz="0" w:space="0" w:color="auto"/>
            <w:left w:val="none" w:sz="0" w:space="0" w:color="auto"/>
            <w:bottom w:val="none" w:sz="0" w:space="0" w:color="auto"/>
            <w:right w:val="none" w:sz="0" w:space="0" w:color="auto"/>
          </w:divBdr>
        </w:div>
        <w:div w:id="748430024">
          <w:marLeft w:val="0"/>
          <w:marRight w:val="0"/>
          <w:marTop w:val="0"/>
          <w:marBottom w:val="0"/>
          <w:divBdr>
            <w:top w:val="none" w:sz="0" w:space="0" w:color="auto"/>
            <w:left w:val="none" w:sz="0" w:space="0" w:color="auto"/>
            <w:bottom w:val="none" w:sz="0" w:space="0" w:color="auto"/>
            <w:right w:val="none" w:sz="0" w:space="0" w:color="auto"/>
          </w:divBdr>
        </w:div>
        <w:div w:id="1663045687">
          <w:marLeft w:val="0"/>
          <w:marRight w:val="0"/>
          <w:marTop w:val="0"/>
          <w:marBottom w:val="0"/>
          <w:divBdr>
            <w:top w:val="none" w:sz="0" w:space="0" w:color="auto"/>
            <w:left w:val="none" w:sz="0" w:space="0" w:color="auto"/>
            <w:bottom w:val="none" w:sz="0" w:space="0" w:color="auto"/>
            <w:right w:val="none" w:sz="0" w:space="0" w:color="auto"/>
          </w:divBdr>
        </w:div>
        <w:div w:id="727193676">
          <w:marLeft w:val="0"/>
          <w:marRight w:val="0"/>
          <w:marTop w:val="0"/>
          <w:marBottom w:val="0"/>
          <w:divBdr>
            <w:top w:val="none" w:sz="0" w:space="0" w:color="auto"/>
            <w:left w:val="none" w:sz="0" w:space="0" w:color="auto"/>
            <w:bottom w:val="none" w:sz="0" w:space="0" w:color="auto"/>
            <w:right w:val="none" w:sz="0" w:space="0" w:color="auto"/>
          </w:divBdr>
        </w:div>
        <w:div w:id="589854437">
          <w:marLeft w:val="0"/>
          <w:marRight w:val="0"/>
          <w:marTop w:val="0"/>
          <w:marBottom w:val="0"/>
          <w:divBdr>
            <w:top w:val="none" w:sz="0" w:space="0" w:color="auto"/>
            <w:left w:val="none" w:sz="0" w:space="0" w:color="auto"/>
            <w:bottom w:val="none" w:sz="0" w:space="0" w:color="auto"/>
            <w:right w:val="none" w:sz="0" w:space="0" w:color="auto"/>
          </w:divBdr>
        </w:div>
        <w:div w:id="1428185599">
          <w:marLeft w:val="0"/>
          <w:marRight w:val="0"/>
          <w:marTop w:val="0"/>
          <w:marBottom w:val="0"/>
          <w:divBdr>
            <w:top w:val="none" w:sz="0" w:space="0" w:color="auto"/>
            <w:left w:val="none" w:sz="0" w:space="0" w:color="auto"/>
            <w:bottom w:val="none" w:sz="0" w:space="0" w:color="auto"/>
            <w:right w:val="none" w:sz="0" w:space="0" w:color="auto"/>
          </w:divBdr>
        </w:div>
        <w:div w:id="282464345">
          <w:marLeft w:val="0"/>
          <w:marRight w:val="0"/>
          <w:marTop w:val="0"/>
          <w:marBottom w:val="0"/>
          <w:divBdr>
            <w:top w:val="none" w:sz="0" w:space="0" w:color="auto"/>
            <w:left w:val="none" w:sz="0" w:space="0" w:color="auto"/>
            <w:bottom w:val="none" w:sz="0" w:space="0" w:color="auto"/>
            <w:right w:val="none" w:sz="0" w:space="0" w:color="auto"/>
          </w:divBdr>
        </w:div>
        <w:div w:id="975066731">
          <w:marLeft w:val="0"/>
          <w:marRight w:val="0"/>
          <w:marTop w:val="0"/>
          <w:marBottom w:val="0"/>
          <w:divBdr>
            <w:top w:val="none" w:sz="0" w:space="0" w:color="auto"/>
            <w:left w:val="none" w:sz="0" w:space="0" w:color="auto"/>
            <w:bottom w:val="none" w:sz="0" w:space="0" w:color="auto"/>
            <w:right w:val="none" w:sz="0" w:space="0" w:color="auto"/>
          </w:divBdr>
        </w:div>
        <w:div w:id="1757632187">
          <w:marLeft w:val="0"/>
          <w:marRight w:val="0"/>
          <w:marTop w:val="0"/>
          <w:marBottom w:val="0"/>
          <w:divBdr>
            <w:top w:val="none" w:sz="0" w:space="0" w:color="auto"/>
            <w:left w:val="none" w:sz="0" w:space="0" w:color="auto"/>
            <w:bottom w:val="none" w:sz="0" w:space="0" w:color="auto"/>
            <w:right w:val="none" w:sz="0" w:space="0" w:color="auto"/>
          </w:divBdr>
        </w:div>
        <w:div w:id="1994261879">
          <w:marLeft w:val="0"/>
          <w:marRight w:val="0"/>
          <w:marTop w:val="0"/>
          <w:marBottom w:val="0"/>
          <w:divBdr>
            <w:top w:val="none" w:sz="0" w:space="0" w:color="auto"/>
            <w:left w:val="none" w:sz="0" w:space="0" w:color="auto"/>
            <w:bottom w:val="none" w:sz="0" w:space="0" w:color="auto"/>
            <w:right w:val="none" w:sz="0" w:space="0" w:color="auto"/>
          </w:divBdr>
        </w:div>
        <w:div w:id="627856249">
          <w:marLeft w:val="0"/>
          <w:marRight w:val="0"/>
          <w:marTop w:val="0"/>
          <w:marBottom w:val="0"/>
          <w:divBdr>
            <w:top w:val="none" w:sz="0" w:space="0" w:color="auto"/>
            <w:left w:val="none" w:sz="0" w:space="0" w:color="auto"/>
            <w:bottom w:val="none" w:sz="0" w:space="0" w:color="auto"/>
            <w:right w:val="none" w:sz="0" w:space="0" w:color="auto"/>
          </w:divBdr>
        </w:div>
      </w:divsChild>
    </w:div>
    <w:div w:id="206336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Samuel Morgan</cp:lastModifiedBy>
  <cp:revision>3</cp:revision>
  <dcterms:created xsi:type="dcterms:W3CDTF">2024-03-18T22:03:00Z</dcterms:created>
  <dcterms:modified xsi:type="dcterms:W3CDTF">2024-04-03T12:45:00Z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953ff9bafe1d23186b31ee129b1baf8c632010d81de593f27820fc58a645f0c8</vt:lpwstr>
  </property>
</Properties>
</file>